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EA2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jc w:val="center"/>
        <w:textAlignment w:val="auto"/>
        <w:rPr>
          <w:rFonts w:hint="eastAsia" w:ascii="仿宋" w:hAnsi="仿宋" w:eastAsia="仿宋" w:cs="仿宋"/>
          <w:b w:val="0"/>
          <w:bCs w:val="0"/>
          <w:color w:val="auto"/>
          <w:kern w:val="0"/>
          <w:sz w:val="30"/>
          <w:szCs w:val="30"/>
          <w:lang w:val="en-US" w:eastAsia="zh-CN"/>
        </w:rPr>
      </w:pPr>
      <w:r>
        <w:rPr>
          <w:rFonts w:hint="eastAsia" w:ascii="仿宋" w:hAnsi="仿宋" w:eastAsia="仿宋" w:cs="仿宋"/>
          <w:b w:val="0"/>
          <w:bCs w:val="0"/>
          <w:color w:val="auto"/>
          <w:kern w:val="0"/>
          <w:sz w:val="30"/>
          <w:szCs w:val="30"/>
          <w:lang w:val="en-US" w:eastAsia="zh-CN"/>
        </w:rPr>
        <w:t>福建省儿童医院2024年新增医用耗材遴选参数</w:t>
      </w:r>
      <w:bookmarkStart w:id="0" w:name="_GoBack"/>
      <w:bookmarkEnd w:id="0"/>
    </w:p>
    <w:p w14:paraId="366C65D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jc w:val="center"/>
        <w:textAlignment w:val="auto"/>
        <w:rPr>
          <w:rFonts w:hint="eastAsia" w:ascii="仿宋" w:hAnsi="仿宋" w:eastAsia="仿宋" w:cs="仿宋"/>
          <w:b w:val="0"/>
          <w:bCs w:val="0"/>
          <w:color w:val="auto"/>
          <w:kern w:val="0"/>
          <w:sz w:val="30"/>
          <w:szCs w:val="30"/>
          <w:lang w:val="en-US" w:eastAsia="zh-CN"/>
        </w:rPr>
      </w:pPr>
    </w:p>
    <w:p w14:paraId="1E73345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人造血管</w:t>
      </w:r>
    </w:p>
    <w:p w14:paraId="3366F57D">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1、适用范围：用于大血管包括主动脉、肺动脉、腔静脉等部位的人工血管置换手术</w:t>
      </w:r>
      <w:r>
        <w:rPr>
          <w:rFonts w:hint="eastAsia" w:ascii="仿宋" w:hAnsi="仿宋" w:eastAsia="仿宋" w:cs="仿宋"/>
          <w:b w:val="0"/>
          <w:bCs w:val="0"/>
          <w:color w:val="auto"/>
          <w:sz w:val="24"/>
          <w:szCs w:val="24"/>
          <w:lang w:eastAsia="zh-CN"/>
        </w:rPr>
        <w:t>。</w:t>
      </w:r>
    </w:p>
    <w:p w14:paraId="4246861B">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2、规格型号：直径3mm-26mm，有直形、带螺纹支持结构、Y形、四分支等结构。</w:t>
      </w:r>
    </w:p>
    <w:p w14:paraId="7B9ED87B">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28420628">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306474E4">
      <w:pPr>
        <w:pStyle w:val="10"/>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聚左旋乳酸可吸收骨固定系统</w:t>
      </w:r>
    </w:p>
    <w:p w14:paraId="015DC1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1、适用范围：适用于颌面骨、胸骨、肋骨内固定。</w:t>
      </w:r>
    </w:p>
    <w:p w14:paraId="1058B738">
      <w:pPr>
        <w:pStyle w:val="6"/>
        <w:keepNext w:val="0"/>
        <w:keepLines w:val="0"/>
        <w:pageBreakBefore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2、规格型号：规格型号齐全。</w:t>
      </w:r>
    </w:p>
    <w:p w14:paraId="18E0F56C">
      <w:pPr>
        <w:pStyle w:val="6"/>
        <w:keepNext w:val="0"/>
        <w:keepLines w:val="0"/>
        <w:pageBreakBefore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3、是否可重复使用：产品应无菌，一次性使用。</w:t>
      </w:r>
    </w:p>
    <w:p w14:paraId="5D2C58F7">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7161382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流出道单瓣补片</w:t>
      </w:r>
    </w:p>
    <w:p w14:paraId="6897FD43">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1、适用范围：应用于婴幼儿、儿童右室流出道重建、肺动脉瓣狭窄、肺动脉瓣返流纠治手术。</w:t>
      </w:r>
    </w:p>
    <w:p w14:paraId="6C80F59E">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2、规格型号：10-26mm等规格。</w:t>
      </w:r>
    </w:p>
    <w:p w14:paraId="2DC91234">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56333965">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97A6CE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心包膜</w:t>
      </w:r>
    </w:p>
    <w:p w14:paraId="3A2B7767">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1、适用范围：应用于心包膜重建或修复、瓣膜修补或置换、心外带瓣管道制作瓣膜。</w:t>
      </w:r>
    </w:p>
    <w:p w14:paraId="098FBC5A">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w:t>
      </w:r>
    </w:p>
    <w:p w14:paraId="69ED2353">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1F065EC6">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07D2163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可吸收止血海绵</w:t>
      </w:r>
    </w:p>
    <w:p w14:paraId="307FA7BA">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1、适用范围：应用于外科手术创面止血。</w:t>
      </w:r>
    </w:p>
    <w:p w14:paraId="426C97E5">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2、规格型号：80*50*3mm等规格。</w:t>
      </w:r>
    </w:p>
    <w:p w14:paraId="51BEA24C">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4C09AE11">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697DE7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不可吸收缝合线</w:t>
      </w:r>
    </w:p>
    <w:p w14:paraId="0C6A8562">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1、适用范围：适用于胸骨及肋骨固定。</w:t>
      </w:r>
    </w:p>
    <w:p w14:paraId="5F89242E">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kern w:val="0"/>
          <w:sz w:val="24"/>
          <w:szCs w:val="24"/>
        </w:rPr>
        <w:t>线型6-0、7-0，线长45 cm±5%，胸骨针，弧度1/2C，针长48mm±5%。</w:t>
      </w:r>
    </w:p>
    <w:p w14:paraId="52C404BA">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39A8B6D5">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02E1418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聚酯不可吸收缝合线</w:t>
      </w:r>
    </w:p>
    <w:p w14:paraId="2424F602">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1、适用范围：适用于普通软组织缝合或结扎。</w:t>
      </w:r>
    </w:p>
    <w:p w14:paraId="41FE03C2">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kern w:val="0"/>
          <w:sz w:val="24"/>
          <w:szCs w:val="24"/>
        </w:rPr>
        <w:t>线型2-0，线长75cm±5%，圆体角针，弧度1/2C，针长有13mm±5%、26mm±5%等长度。</w:t>
      </w:r>
    </w:p>
    <w:p w14:paraId="483D2592">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346C65BC">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4、材质：缝合线由</w:t>
      </w:r>
      <w:r>
        <w:rPr>
          <w:rFonts w:hint="eastAsia" w:ascii="仿宋" w:hAnsi="仿宋" w:eastAsia="仿宋" w:cs="仿宋"/>
          <w:b w:val="0"/>
          <w:bCs w:val="0"/>
          <w:color w:val="auto"/>
          <w:kern w:val="0"/>
          <w:sz w:val="24"/>
          <w:szCs w:val="24"/>
        </w:rPr>
        <w:t>聚酯或其他类似化学性质材料制成。</w:t>
      </w:r>
    </w:p>
    <w:p w14:paraId="2C5299DF">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3AD34E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聚丙烯不可吸收缝合线</w:t>
      </w:r>
    </w:p>
    <w:p w14:paraId="381E1B45">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1.适用范围：适用于普通软组织缝合或结扎。</w:t>
      </w:r>
    </w:p>
    <w:p w14:paraId="2A243DAF">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kern w:val="0"/>
          <w:sz w:val="24"/>
          <w:szCs w:val="24"/>
        </w:rPr>
        <w:t>线型4-0，线长75cm±5%，圆体角针，弧度1/2C，针长13mm±5%。</w:t>
      </w:r>
    </w:p>
    <w:p w14:paraId="08B5080C">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4E3F0639">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4、材质：缝合线由</w:t>
      </w:r>
      <w:r>
        <w:rPr>
          <w:rFonts w:hint="eastAsia" w:ascii="仿宋" w:hAnsi="仿宋" w:eastAsia="仿宋" w:cs="仿宋"/>
          <w:b w:val="0"/>
          <w:bCs w:val="0"/>
          <w:color w:val="auto"/>
          <w:kern w:val="0"/>
          <w:sz w:val="24"/>
          <w:szCs w:val="24"/>
        </w:rPr>
        <w:t>聚丙烯或其他类似化学性质材料制成。</w:t>
      </w:r>
    </w:p>
    <w:p w14:paraId="69717BB5">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E9346E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多功能电极片</w:t>
      </w:r>
    </w:p>
    <w:p w14:paraId="5CDD68F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1、适用范围：用于体外除颤。</w:t>
      </w:r>
    </w:p>
    <w:p w14:paraId="3E6BE15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w:t>
      </w:r>
    </w:p>
    <w:p w14:paraId="2A9E26E6">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3、是否可重复使用：一次性使用。</w:t>
      </w:r>
    </w:p>
    <w:p w14:paraId="341069D4">
      <w:pPr>
        <w:pStyle w:val="14"/>
        <w:keepNext w:val="0"/>
        <w:keepLines w:val="0"/>
        <w:pageBreakBefore w:val="0"/>
        <w:kinsoku/>
        <w:wordWrap/>
        <w:overflowPunct/>
        <w:topLinePunct w:val="0"/>
        <w:autoSpaceDE/>
        <w:autoSpaceDN/>
        <w:bidi w:val="0"/>
        <w:adjustRightInd/>
        <w:snapToGrid w:val="0"/>
        <w:spacing w:beforeAutospacing="0" w:afterAutospacing="0" w:line="240" w:lineRule="auto"/>
        <w:ind w:firstLine="240" w:firstLine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4、适用设备：适用于我院已购置除颤监护仪BeneHeart D6。</w:t>
      </w:r>
    </w:p>
    <w:p w14:paraId="296BCE5B">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9DFBB2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一次性使用左心引流管</w:t>
      </w:r>
    </w:p>
    <w:p w14:paraId="1A103A0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1、适用范围： </w:t>
      </w:r>
      <w:r>
        <w:rPr>
          <w:rFonts w:hint="eastAsia" w:ascii="仿宋" w:hAnsi="仿宋" w:eastAsia="仿宋" w:cs="仿宋"/>
          <w:b w:val="0"/>
          <w:bCs w:val="0"/>
          <w:color w:val="auto"/>
          <w:sz w:val="24"/>
          <w:szCs w:val="24"/>
          <w:lang w:eastAsia="zh-CN"/>
        </w:rPr>
        <w:t>供心血管手术中用于左心脏排气，吸引减压或减轻左心负荷，吸引心脏术野内血液等液体使用。</w:t>
      </w:r>
    </w:p>
    <w:p w14:paraId="0683ADDF">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型号齐全。</w:t>
      </w:r>
      <w:r>
        <w:rPr>
          <w:rFonts w:hint="eastAsia" w:ascii="仿宋" w:hAnsi="仿宋" w:eastAsia="仿宋" w:cs="仿宋"/>
          <w:b w:val="0"/>
          <w:bCs w:val="0"/>
          <w:color w:val="auto"/>
          <w:sz w:val="24"/>
          <w:szCs w:val="24"/>
        </w:rPr>
        <w:t xml:space="preserve"> </w:t>
      </w:r>
    </w:p>
    <w:p w14:paraId="79AC2EC0">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5BB20069">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textAlignment w:val="auto"/>
        <w:rPr>
          <w:rFonts w:hint="eastAsia" w:ascii="仿宋" w:hAnsi="仿宋" w:eastAsia="仿宋" w:cs="仿宋"/>
          <w:b w:val="0"/>
          <w:bCs w:val="0"/>
          <w:color w:val="auto"/>
          <w:kern w:val="0"/>
          <w:sz w:val="24"/>
          <w:szCs w:val="24"/>
        </w:rPr>
      </w:pPr>
    </w:p>
    <w:p w14:paraId="6F88C4B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一次性使用心外吸引管导管</w:t>
      </w:r>
    </w:p>
    <w:p w14:paraId="01DF79B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适用于体外循环心脏直视手术时吸引血液</w:t>
      </w:r>
      <w:r>
        <w:rPr>
          <w:rFonts w:hint="eastAsia" w:ascii="仿宋" w:hAnsi="仿宋" w:eastAsia="仿宋" w:cs="仿宋"/>
          <w:b w:val="0"/>
          <w:bCs w:val="0"/>
          <w:color w:val="auto"/>
          <w:sz w:val="24"/>
          <w:szCs w:val="24"/>
          <w:lang w:eastAsia="zh-CN"/>
        </w:rPr>
        <w:t>。</w:t>
      </w:r>
    </w:p>
    <w:p w14:paraId="5FF228D1">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0EA37AC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59B7AD1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1C48AF7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一次性使用体外引流导管插管</w:t>
      </w:r>
    </w:p>
    <w:p w14:paraId="7226B270">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适用于体外循环心脏直视手术时吸引血液</w:t>
      </w:r>
      <w:r>
        <w:rPr>
          <w:rFonts w:hint="eastAsia" w:ascii="仿宋" w:hAnsi="仿宋" w:eastAsia="仿宋" w:cs="仿宋"/>
          <w:b w:val="0"/>
          <w:bCs w:val="0"/>
          <w:color w:val="auto"/>
          <w:sz w:val="24"/>
          <w:szCs w:val="24"/>
          <w:lang w:eastAsia="zh-CN"/>
        </w:rPr>
        <w:t>。</w:t>
      </w:r>
    </w:p>
    <w:p w14:paraId="2622F1A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3CE442E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4681205A">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73D21C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一次性使用心内吸引头</w:t>
      </w:r>
    </w:p>
    <w:p w14:paraId="3E746736">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w:t>
      </w:r>
      <w:r>
        <w:rPr>
          <w:rFonts w:hint="eastAsia" w:ascii="仿宋" w:hAnsi="仿宋" w:eastAsia="仿宋" w:cs="仿宋"/>
          <w:b w:val="0"/>
          <w:bCs w:val="0"/>
          <w:color w:val="auto"/>
          <w:sz w:val="24"/>
          <w:szCs w:val="24"/>
          <w:lang w:val="en-US" w:eastAsia="zh-CN"/>
        </w:rPr>
        <w:t>心脏手术时吸引心包/心内液体。</w:t>
      </w:r>
    </w:p>
    <w:p w14:paraId="42958E0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78A2B64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r>
        <w:rPr>
          <w:rFonts w:hint="eastAsia" w:ascii="仿宋" w:hAnsi="仿宋" w:eastAsia="仿宋" w:cs="仿宋"/>
          <w:b w:val="0"/>
          <w:bCs w:val="0"/>
          <w:color w:val="auto"/>
          <w:sz w:val="24"/>
          <w:szCs w:val="24"/>
        </w:rPr>
        <w:t xml:space="preserve"> </w:t>
      </w:r>
    </w:p>
    <w:p w14:paraId="5C1A42CB">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1FDD7F1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一次性使用体外循环配套动脉插管</w:t>
      </w:r>
    </w:p>
    <w:p w14:paraId="45DEED12">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1、适用范围： </w:t>
      </w:r>
      <w:r>
        <w:rPr>
          <w:rFonts w:hint="eastAsia" w:ascii="仿宋" w:hAnsi="仿宋" w:eastAsia="仿宋" w:cs="仿宋"/>
          <w:b w:val="0"/>
          <w:bCs w:val="0"/>
          <w:color w:val="auto"/>
          <w:sz w:val="24"/>
          <w:szCs w:val="24"/>
          <w:lang w:val="en-US" w:eastAsia="zh-CN"/>
        </w:rPr>
        <w:t>适用于心内直视手术，建立体外循环。</w:t>
      </w:r>
    </w:p>
    <w:p w14:paraId="77085149">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65F66421">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r>
        <w:rPr>
          <w:rFonts w:hint="eastAsia" w:ascii="仿宋" w:hAnsi="仿宋" w:eastAsia="仿宋" w:cs="仿宋"/>
          <w:b w:val="0"/>
          <w:bCs w:val="0"/>
          <w:color w:val="auto"/>
          <w:sz w:val="24"/>
          <w:szCs w:val="24"/>
        </w:rPr>
        <w:t xml:space="preserve"> </w:t>
      </w:r>
    </w:p>
    <w:p w14:paraId="3E3F4B1A">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3FF63E2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一次性使用体外循环配套静脉插管</w:t>
      </w:r>
    </w:p>
    <w:p w14:paraId="7F63F05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1、适用范围： </w:t>
      </w:r>
      <w:r>
        <w:rPr>
          <w:rFonts w:hint="eastAsia" w:ascii="仿宋" w:hAnsi="仿宋" w:eastAsia="仿宋" w:cs="仿宋"/>
          <w:b w:val="0"/>
          <w:bCs w:val="0"/>
          <w:color w:val="auto"/>
          <w:sz w:val="24"/>
          <w:szCs w:val="24"/>
          <w:lang w:val="en-US" w:eastAsia="zh-CN"/>
        </w:rPr>
        <w:t>用于体外循环心内直视手术，作体外循环血液引流。</w:t>
      </w:r>
    </w:p>
    <w:p w14:paraId="56F0C07F">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lang w:val="en-US" w:eastAsia="zh-CN"/>
        </w:rPr>
        <w:t>直型、直型带芯和L型等，</w:t>
      </w:r>
      <w:r>
        <w:rPr>
          <w:rFonts w:hint="eastAsia" w:ascii="仿宋" w:hAnsi="仿宋" w:eastAsia="仿宋" w:cs="仿宋"/>
          <w:b w:val="0"/>
          <w:bCs w:val="0"/>
          <w:color w:val="auto"/>
          <w:sz w:val="24"/>
          <w:szCs w:val="24"/>
          <w:lang w:eastAsia="zh-CN"/>
        </w:rPr>
        <w:t>型号齐全。</w:t>
      </w:r>
    </w:p>
    <w:p w14:paraId="3CDA63B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r>
        <w:rPr>
          <w:rFonts w:hint="eastAsia" w:ascii="仿宋" w:hAnsi="仿宋" w:eastAsia="仿宋" w:cs="仿宋"/>
          <w:b w:val="0"/>
          <w:bCs w:val="0"/>
          <w:color w:val="auto"/>
          <w:sz w:val="24"/>
          <w:szCs w:val="24"/>
        </w:rPr>
        <w:t xml:space="preserve"> </w:t>
      </w:r>
    </w:p>
    <w:p w14:paraId="38E55F3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 </w:t>
      </w:r>
    </w:p>
    <w:p w14:paraId="0A71DB72">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AD871F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一次性使用人工心肺机体外循环管道包-吸引头</w:t>
      </w:r>
    </w:p>
    <w:p w14:paraId="7B0C3813">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1、适用范围：适用于心脏手术中供人工心肺机连接各个器械组成一个动脉系统和腔静脉系统回路。</w:t>
      </w:r>
    </w:p>
    <w:p w14:paraId="00774E7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2、规格型号：规格型号齐全，须有成人型、婴儿型、儿童型。</w:t>
      </w:r>
    </w:p>
    <w:p w14:paraId="7AAC12B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3、性能要求：内外壁光滑圆度变化均匀，使用中不会打折，能有效保持血液畅通。</w:t>
      </w:r>
    </w:p>
    <w:p w14:paraId="7533345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35BBC9FA">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25024EE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一次性使用人工心肺机体外循环管道包</w:t>
      </w:r>
    </w:p>
    <w:p w14:paraId="612163D4">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1、适用范围：适用于心脏手术中供人工心肺机连接各个器械组成一个动脉系统和腔静脉系统回路。</w:t>
      </w:r>
    </w:p>
    <w:p w14:paraId="7DEDECDD">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r>
        <w:rPr>
          <w:rFonts w:hint="eastAsia" w:ascii="仿宋" w:hAnsi="仿宋" w:eastAsia="仿宋" w:cs="仿宋"/>
          <w:b w:val="0"/>
          <w:bCs w:val="0"/>
          <w:color w:val="auto"/>
          <w:kern w:val="0"/>
          <w:sz w:val="24"/>
          <w:szCs w:val="24"/>
          <w:lang w:eastAsia="zh-CN"/>
        </w:rPr>
        <w:t>需</w:t>
      </w:r>
      <w:r>
        <w:rPr>
          <w:rFonts w:hint="eastAsia" w:ascii="仿宋" w:hAnsi="仿宋" w:eastAsia="仿宋" w:cs="仿宋"/>
          <w:b w:val="0"/>
          <w:bCs w:val="0"/>
          <w:color w:val="auto"/>
          <w:kern w:val="0"/>
          <w:sz w:val="24"/>
          <w:szCs w:val="24"/>
        </w:rPr>
        <w:t>有成人型、婴儿型、儿童型。</w:t>
      </w:r>
    </w:p>
    <w:p w14:paraId="3A2F8A3B">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3、性能要求：（1）管路部分的管腔内壁光滑、软管耐压70KPa；与接头连接牢度（抗拉）≥15N；软管压缩变形≤40%；（2）主泵管的使用寿命≥20h，在CPB手术中使用时间≥6h。</w:t>
      </w:r>
    </w:p>
    <w:p w14:paraId="5262FB4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76BEC144">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C4EEE1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体外循环管道</w:t>
      </w:r>
    </w:p>
    <w:p w14:paraId="42ABE90F">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适用范围：用于体外循环血管插管，可在目视控制下或使用seldinger技术通过经皮插管进行外科手术。</w:t>
      </w:r>
    </w:p>
    <w:p w14:paraId="2F952653">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5F686DA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19C4B23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BCD6B1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动静脉插管</w:t>
      </w:r>
    </w:p>
    <w:p w14:paraId="343CA418">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适用范围：插管用于插入血管、灌注血管或器官和/或与体外循环设备的配件相连。</w:t>
      </w:r>
    </w:p>
    <w:p w14:paraId="68912E82">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29878EE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firstLine="240" w:firstLine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3780DCF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firstLine="240" w:firstLineChars="100"/>
        <w:textAlignment w:val="auto"/>
        <w:rPr>
          <w:rFonts w:hint="eastAsia" w:ascii="仿宋" w:hAnsi="仿宋" w:eastAsia="仿宋" w:cs="仿宋"/>
          <w:b w:val="0"/>
          <w:bCs w:val="0"/>
          <w:color w:val="auto"/>
          <w:kern w:val="0"/>
          <w:sz w:val="24"/>
          <w:szCs w:val="24"/>
        </w:rPr>
      </w:pPr>
    </w:p>
    <w:p w14:paraId="5DF1D24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穿刺配件</w:t>
      </w:r>
    </w:p>
    <w:p w14:paraId="66EF742D">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适用范围：用于体外循环血管插管，可在目视控制下或使用seldinger技术通过经皮插管进行外科手术。</w:t>
      </w:r>
    </w:p>
    <w:p w14:paraId="78E8C75E">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25F9EEB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0FC469B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D69C02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膜式氧合器</w:t>
      </w:r>
    </w:p>
    <w:p w14:paraId="7BD7C1D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1、适用范围：用于心外手术或治疗中的体外循环，进行血液的氧合及二氧化碳的排除。</w:t>
      </w:r>
    </w:p>
    <w:p w14:paraId="3AB9522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w:t>
      </w:r>
    </w:p>
    <w:p w14:paraId="338882D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、是否可重复使用：产品应无菌，一次性使用。</w:t>
      </w:r>
    </w:p>
    <w:p w14:paraId="1384E640">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0" w:leftChars="0" w:firstLine="0" w:firstLineChars="0"/>
        <w:textAlignment w:val="auto"/>
        <w:rPr>
          <w:rFonts w:hint="eastAsia" w:ascii="仿宋" w:hAnsi="仿宋" w:eastAsia="仿宋" w:cs="仿宋"/>
          <w:b w:val="0"/>
          <w:bCs w:val="0"/>
          <w:color w:val="auto"/>
          <w:kern w:val="0"/>
          <w:sz w:val="24"/>
          <w:szCs w:val="24"/>
        </w:rPr>
      </w:pPr>
    </w:p>
    <w:p w14:paraId="2B14DB1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一次性呼吸管路</w:t>
      </w:r>
    </w:p>
    <w:p w14:paraId="4DC3249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1、适用范围：配套湿化器使用，为需要呼吸支持的患者提供呼吸气体。</w:t>
      </w:r>
    </w:p>
    <w:p w14:paraId="1492AC12">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2、规格型号：有单管路加热、双管路加热、带细菌病毒过滤器等管路型号可选。</w:t>
      </w:r>
    </w:p>
    <w:p w14:paraId="5EE35BC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3、性能要求：（1）管路不含天然乳胶；（2）输送温湿化气体要求：37度、100%相对湿度；（3）具备细菌病毒过滤器型号的管路要求：过滤病毒≥99.99%，过滤细菌≥99.999%；（4）单个患者使用时长≥7天。</w:t>
      </w:r>
    </w:p>
    <w:p w14:paraId="2BAC8A3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51C76696">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4、适用设备：适用于我院已购设备MR850、MR810湿化器。</w:t>
      </w:r>
    </w:p>
    <w:p w14:paraId="6C5A7C20">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116849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鼻塞、鼻塞导管</w:t>
      </w:r>
    </w:p>
    <w:p w14:paraId="03CB46D0">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1、适用范围：配套加热呼吸管路套装、呼吸湿化治疗仪使用，用于需要湿化治疗、氧气治疗、气管插管和气管切开的患者，通过提供一定流量、加温湿化的呼吸气体进行治疗。</w:t>
      </w:r>
    </w:p>
    <w:p w14:paraId="64EC6931">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2、规格型号：规格型号齐全可供不同年龄段患者使用。</w:t>
      </w:r>
    </w:p>
    <w:p w14:paraId="776442C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鼻塞、鼻塞导管具有透水不透气功能；（2）鼻塞可搭配流量范围适用于早产儿（0-8l/min）、新生儿（0-8l/min）、婴儿（0-20l/min）、小儿（0-25l/min）；（3）鼻塞导管各规格流量范围：大（流量范围：10-60L/min）、中（流量范围：10-60L/min）、小（流量范围：10-50L/min）；（4）鼻塞单患者使用时间≥7天，鼻塞导管单患者使用时间≥14天。</w:t>
      </w:r>
    </w:p>
    <w:p w14:paraId="54551E12">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4、是否可重复使用：产品应无菌，一次性使用。</w:t>
      </w:r>
    </w:p>
    <w:p w14:paraId="5DC95FDA">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kern w:val="0"/>
          <w:sz w:val="24"/>
          <w:szCs w:val="24"/>
        </w:rPr>
      </w:pPr>
    </w:p>
    <w:p w14:paraId="010BDFD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一次性自动加水式湿化水罐</w:t>
      </w:r>
    </w:p>
    <w:p w14:paraId="5DF62E75">
      <w:pPr>
        <w:keepNext w:val="0"/>
        <w:keepLines w:val="0"/>
        <w:pageBreakBefore w:val="0"/>
        <w:widowControl/>
        <w:kinsoku/>
        <w:wordWrap/>
        <w:overflowPunct/>
        <w:topLinePunct w:val="0"/>
        <w:autoSpaceDE/>
        <w:autoSpaceDN/>
        <w:bidi w:val="0"/>
        <w:adjustRightInd/>
        <w:snapToGrid w:val="0"/>
        <w:spacing w:beforeAutospacing="0" w:afterAutospacing="0" w:line="240" w:lineRule="auto"/>
        <w:ind w:left="210" w:leftChars="10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1、适用范围：配套MR850、MR810湿化器使用，为需要呼吸支持的患者提供呼吸气体。</w:t>
      </w:r>
    </w:p>
    <w:p w14:paraId="546C797F">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2、规格型号：规格型号齐全可供不同年龄段患者使用。</w:t>
      </w:r>
    </w:p>
    <w:p w14:paraId="1B4B5E2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3、性能要求：（1）可自动加水；（2）顺应性：0.4ml/cmH2O；可压容积：280ml；最大工作压力：8kpa；最高峰值流量：30秒内≤180L/min。（3）单患者使用时间≥14天。</w:t>
      </w:r>
    </w:p>
    <w:p w14:paraId="17DAD672">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4、是否可重复使用：产品应无菌，一次性使用。</w:t>
      </w:r>
    </w:p>
    <w:p w14:paraId="0B39B48D">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5、适用设备：适用于我院已购设备MR850、MR810湿化器使用。</w:t>
      </w:r>
    </w:p>
    <w:p w14:paraId="0788B746">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0B364D6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一次性使用雾化器（微网）</w:t>
      </w:r>
    </w:p>
    <w:p w14:paraId="429A1C94">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1、适用范围：与医用微网雾化器配合使用，用于对液态药物进行雾化。</w:t>
      </w:r>
    </w:p>
    <w:p w14:paraId="3FE015DD">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2、规格型号：产品由雾化杯组件（微网），咬嘴、小面罩、大面罩多种规格可选，所有部件均为一次性耗材；采用振动筛孔技术，</w:t>
      </w:r>
    </w:p>
    <w:p w14:paraId="00876CF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3、性能要求：（1）雾粒中位粒径为4um±10%，等效体积粒径≤5um颗粒占比≥50%，雾化器雾化率≥0.2 ml/min，雾化杯容积：8ml±10%，雾化杯残液量≤0.1ml；（2）单患者使用时间≥7天。</w:t>
      </w:r>
    </w:p>
    <w:p w14:paraId="763B1514">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4、是否可重复使用：产品应无菌，一次性使用。</w:t>
      </w:r>
    </w:p>
    <w:p w14:paraId="0A37A6FB">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740C38E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一次性使用吸氧管</w:t>
      </w:r>
    </w:p>
    <w:p w14:paraId="76A786A6">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1、适用范围：适用于吸氧时氧源与吸氧者之间的氧气直接输送或湿化后输送；</w:t>
      </w:r>
    </w:p>
    <w:p w14:paraId="22E245A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2、规格型号：（1）配套鼻塞具有单腔、双腔可选，鼻塞大小规格齐全，可适用于新生儿、婴幼儿、儿童等不同年龄段患者；（2）湿化液容量≥80ml。</w:t>
      </w:r>
    </w:p>
    <w:p w14:paraId="53D03FA4">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含加湿通路（瓶盖、湿化器、导水芯、瓶体）、湿化液、吸氧输送管路（气源接头、软管、鼻塞）等；（2）加湿通路瓶体：可承受≥0.6MPa压力无破损，正常使用情况下管路无折压，适用不同体位吸氧；（3）加湿通路瓶体内容物：需氧菌菌落总数≤100cfu/ml，霉菌和酵母菌总数≤100cfu/ml，金黄色葡萄球菌和大肠埃希菌不得检出； （4）单患者使用时间≥7天。</w:t>
      </w:r>
    </w:p>
    <w:p w14:paraId="7FB17EC3">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rPr>
        <w:t>、是否可重复使用：一次性使用。</w:t>
      </w:r>
    </w:p>
    <w:p w14:paraId="3BFB3CCF">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2818B76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双通道植入式脑深部电刺激脉冲发生器套件</w:t>
      </w:r>
    </w:p>
    <w:p w14:paraId="59234FD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双通道可充电植入式脑深部电刺激脉冲发生器套件</w:t>
      </w:r>
    </w:p>
    <w:p w14:paraId="1BC8ABB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植入式脑深部电刺激电极导线套件</w:t>
      </w:r>
    </w:p>
    <w:p w14:paraId="50E03E1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植入式脑深部电刺激延伸导线套件</w:t>
      </w:r>
      <w:r>
        <w:rPr>
          <w:rFonts w:hint="eastAsia" w:ascii="仿宋" w:hAnsi="仿宋" w:eastAsia="仿宋" w:cs="仿宋"/>
          <w:b w:val="0"/>
          <w:bCs w:val="0"/>
          <w:color w:val="auto"/>
          <w:sz w:val="24"/>
          <w:szCs w:val="24"/>
          <w:lang w:val="en-US" w:eastAsia="zh-CN"/>
        </w:rPr>
        <w:t xml:space="preserve"> </w:t>
      </w:r>
    </w:p>
    <w:p w14:paraId="5B88E55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患者程控充电器</w:t>
      </w:r>
    </w:p>
    <w:p w14:paraId="4FD1470E">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1.适用范围：用于治疗帕金森病、肌张力障碍、癫痫等疾病，通过发出电刺激来抑制脑神经发出的异常信号，对患者症状起到控制和治疗作用。</w:t>
      </w:r>
    </w:p>
    <w:p w14:paraId="1A0A6428">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2.规格型号：适用于儿童。</w:t>
      </w:r>
    </w:p>
    <w:p w14:paraId="7FD0445C">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3.是否可重复使用：</w:t>
      </w:r>
      <w:r>
        <w:rPr>
          <w:rFonts w:hint="eastAsia" w:ascii="仿宋" w:hAnsi="仿宋" w:eastAsia="仿宋" w:cs="仿宋"/>
          <w:b w:val="0"/>
          <w:bCs w:val="0"/>
          <w:color w:val="auto"/>
          <w:sz w:val="24"/>
          <w:szCs w:val="24"/>
        </w:rPr>
        <w:t>产品应无菌，</w:t>
      </w:r>
      <w:r>
        <w:rPr>
          <w:rFonts w:hint="eastAsia" w:ascii="仿宋" w:hAnsi="仿宋" w:eastAsia="仿宋" w:cs="仿宋"/>
          <w:b w:val="0"/>
          <w:bCs w:val="0"/>
          <w:color w:val="auto"/>
          <w:sz w:val="24"/>
          <w:szCs w:val="24"/>
          <w:lang w:val="en-US" w:eastAsia="zh-CN"/>
        </w:rPr>
        <w:t xml:space="preserve">一次性使用 </w:t>
      </w:r>
    </w:p>
    <w:p w14:paraId="288E0C4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423EB4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植入式可充电脊髓刺激器</w:t>
      </w:r>
    </w:p>
    <w:p w14:paraId="5451B1F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植入式脊髓刺激延伸导线</w:t>
      </w:r>
    </w:p>
    <w:p w14:paraId="3E0E6DB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植入式脊髓刺激电极</w:t>
      </w:r>
    </w:p>
    <w:p w14:paraId="6EC5F78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脊髓刺激患者程控充电器</w:t>
      </w:r>
    </w:p>
    <w:p w14:paraId="3777577E">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1.适用范围：用于脊髓电刺激(SCS)手术，躯干、四肢的慢性顽固性疼痛的辅助治疗。2.规格型号：适用于儿童。</w:t>
      </w:r>
    </w:p>
    <w:p w14:paraId="6CBE6C8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3.是否可重复使用：</w:t>
      </w:r>
      <w:r>
        <w:rPr>
          <w:rFonts w:hint="eastAsia" w:ascii="仿宋" w:hAnsi="仿宋" w:eastAsia="仿宋" w:cs="仿宋"/>
          <w:b w:val="0"/>
          <w:bCs w:val="0"/>
          <w:color w:val="auto"/>
          <w:sz w:val="24"/>
          <w:szCs w:val="24"/>
        </w:rPr>
        <w:t>产品应无菌，</w:t>
      </w:r>
      <w:r>
        <w:rPr>
          <w:rFonts w:hint="eastAsia" w:ascii="仿宋" w:hAnsi="仿宋" w:eastAsia="仿宋" w:cs="仿宋"/>
          <w:b w:val="0"/>
          <w:bCs w:val="0"/>
          <w:color w:val="auto"/>
          <w:sz w:val="24"/>
          <w:szCs w:val="24"/>
          <w:lang w:val="en-US" w:eastAsia="zh-CN"/>
        </w:rPr>
        <w:t xml:space="preserve">一次性使用 </w:t>
      </w:r>
    </w:p>
    <w:p w14:paraId="50B5B87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42CB08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可充电植入式迷走神经刺激脉冲发生器套件</w:t>
      </w:r>
    </w:p>
    <w:p w14:paraId="29EE992F">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1、适用范围：与适配的植入式迷走神经刺激电极导线配合使用，供药物不能有效控制的难治性癫痫患者（年龄3周岁以上）使用，用于降低癫痫发作频率的辅助治疗。</w:t>
      </w:r>
    </w:p>
    <w:p w14:paraId="7F1B703C">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2、规格型号：适用于3周岁以上儿童。</w:t>
      </w:r>
    </w:p>
    <w:p w14:paraId="58E9E04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3、功能：可充电使用，可定时刺激，有心电采集功能，带心率监测功能，跌倒检测，植反检测，蓝牙通信等功能，质保20年。</w:t>
      </w:r>
    </w:p>
    <w:p w14:paraId="0F28CC77">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4、是否可重复使用：产品应无菌，一次性使用。</w:t>
      </w:r>
    </w:p>
    <w:p w14:paraId="518F374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354CA9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植入式迷走神经刺激脉冲发生器套件</w:t>
      </w:r>
    </w:p>
    <w:p w14:paraId="28A5C8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1、适用范围：对药物不能有效控制的难治性癫痫患者能起到控制癫痫发作的作用。</w:t>
      </w:r>
    </w:p>
    <w:p w14:paraId="10471F9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sz w:val="24"/>
          <w:szCs w:val="24"/>
          <w:lang w:val="en-US" w:eastAsia="zh-CN"/>
        </w:rPr>
        <w:t>适用于3周岁以上儿童。</w:t>
      </w:r>
    </w:p>
    <w:p w14:paraId="15F21C4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3、使用年限：</w:t>
      </w:r>
      <w:r>
        <w:rPr>
          <w:rFonts w:hint="eastAsia" w:ascii="仿宋" w:hAnsi="仿宋" w:eastAsia="仿宋" w:cs="仿宋"/>
          <w:b w:val="0"/>
          <w:bCs w:val="0"/>
          <w:color w:val="auto"/>
          <w:kern w:val="0"/>
          <w:sz w:val="24"/>
          <w:szCs w:val="24"/>
          <w:lang w:val="en-US" w:eastAsia="zh-CN"/>
        </w:rPr>
        <w:t>6</w:t>
      </w:r>
      <w:r>
        <w:rPr>
          <w:rFonts w:hint="eastAsia" w:ascii="仿宋" w:hAnsi="仿宋" w:eastAsia="仿宋" w:cs="仿宋"/>
          <w:b w:val="0"/>
          <w:bCs w:val="0"/>
          <w:color w:val="auto"/>
          <w:kern w:val="0"/>
          <w:sz w:val="24"/>
          <w:szCs w:val="24"/>
        </w:rPr>
        <w:t>-12年</w:t>
      </w:r>
      <w:r>
        <w:rPr>
          <w:rFonts w:hint="eastAsia" w:ascii="仿宋" w:hAnsi="仿宋" w:eastAsia="仿宋" w:cs="仿宋"/>
          <w:b w:val="0"/>
          <w:bCs w:val="0"/>
          <w:color w:val="auto"/>
          <w:kern w:val="0"/>
          <w:sz w:val="24"/>
          <w:szCs w:val="24"/>
          <w:lang w:eastAsia="zh-CN"/>
        </w:rPr>
        <w:t>。</w:t>
      </w:r>
    </w:p>
    <w:p w14:paraId="6B7DABC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05DF053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B518A9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患者程控仪、患者程控充电器</w:t>
      </w:r>
    </w:p>
    <w:p w14:paraId="025504A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1、适用范围：患者程控仪用于植入式迷走神经刺激脉冲发生器的体外遥测和控制</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患者程控充电器</w:t>
      </w:r>
      <w:r>
        <w:rPr>
          <w:rFonts w:hint="eastAsia" w:ascii="仿宋" w:hAnsi="仿宋" w:eastAsia="仿宋" w:cs="仿宋"/>
          <w:b w:val="0"/>
          <w:bCs w:val="0"/>
          <w:color w:val="auto"/>
          <w:sz w:val="24"/>
          <w:szCs w:val="24"/>
        </w:rPr>
        <w:t>用于对适配的可充电植入式迷走神经刺激脉冲发生器进行充电、程控。</w:t>
      </w:r>
    </w:p>
    <w:p w14:paraId="1F7239E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是否可重复使用：可重复使用</w:t>
      </w:r>
      <w:r>
        <w:rPr>
          <w:rFonts w:hint="eastAsia" w:ascii="仿宋" w:hAnsi="仿宋" w:eastAsia="仿宋" w:cs="仿宋"/>
          <w:b w:val="0"/>
          <w:bCs w:val="0"/>
          <w:color w:val="auto"/>
          <w:kern w:val="0"/>
          <w:sz w:val="24"/>
          <w:szCs w:val="24"/>
          <w:lang w:eastAsia="zh-CN"/>
        </w:rPr>
        <w:t>。</w:t>
      </w:r>
    </w:p>
    <w:p w14:paraId="33400E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7DEB2F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液态栓塞系统</w:t>
      </w:r>
    </w:p>
    <w:p w14:paraId="0A07EEF1">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适用范围：用于外周和神经血管（包含动脉畸形和富含血管的肿瘤）损伤的栓塞及颅内动脉瘤的栓塞。</w:t>
      </w:r>
    </w:p>
    <w:p w14:paraId="76D7A0F1">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lang w:val="en-US" w:eastAsia="zh-CN"/>
        </w:rPr>
        <w:t>有18、20、34等浓度可选，需包含液态胶，溶剂和注射器。</w:t>
      </w:r>
    </w:p>
    <w:p w14:paraId="5DDE4514">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3、其他要求</w:t>
      </w:r>
      <w:r>
        <w:rPr>
          <w:rFonts w:hint="eastAsia" w:ascii="仿宋" w:hAnsi="仿宋" w:eastAsia="仿宋" w:cs="仿宋"/>
          <w:b w:val="0"/>
          <w:bCs w:val="0"/>
          <w:color w:val="auto"/>
          <w:sz w:val="24"/>
          <w:szCs w:val="24"/>
          <w:lang w:eastAsia="zh-CN"/>
        </w:rPr>
        <w:t>：为</w:t>
      </w:r>
      <w:r>
        <w:rPr>
          <w:rFonts w:hint="eastAsia" w:ascii="仿宋" w:hAnsi="仿宋" w:eastAsia="仿宋" w:cs="仿宋"/>
          <w:b w:val="0"/>
          <w:bCs w:val="0"/>
          <w:color w:val="auto"/>
          <w:sz w:val="24"/>
          <w:szCs w:val="24"/>
          <w:lang w:val="en-US" w:eastAsia="zh-CN"/>
        </w:rPr>
        <w:t>非粘性液态栓塞剂，成分为 EVOH（乙烯-乙烯醇共聚物）或其他类似化学性质材料，含有微粒化的钽粉或其他类似化学性质材料使之在荧光透视下可见。</w:t>
      </w:r>
    </w:p>
    <w:p w14:paraId="4BCE1B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06B6C0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颅内取栓支架</w:t>
      </w:r>
    </w:p>
    <w:p w14:paraId="08B24594">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、适用范围：用于在症状发作 8 小时内移除缺血性脑卒中患者颅内大血管中的血</w:t>
      </w:r>
    </w:p>
    <w:p w14:paraId="6A66AD75">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栓，从而恢复血流</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取栓的同时可电解植入体内</w:t>
      </w:r>
      <w:r>
        <w:rPr>
          <w:rFonts w:hint="eastAsia" w:ascii="仿宋" w:hAnsi="仿宋" w:eastAsia="仿宋" w:cs="仿宋"/>
          <w:b w:val="0"/>
          <w:bCs w:val="0"/>
          <w:color w:val="auto"/>
          <w:sz w:val="24"/>
          <w:szCs w:val="24"/>
        </w:rPr>
        <w:t>。</w:t>
      </w:r>
    </w:p>
    <w:p w14:paraId="5A610F37">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2"/>
          <w:sz w:val="24"/>
          <w:szCs w:val="24"/>
          <w:lang w:val="en-US" w:eastAsia="zh-CN" w:bidi="ar-SA"/>
        </w:rPr>
        <w:t>4、规格型号：</w:t>
      </w:r>
      <w:r>
        <w:rPr>
          <w:rFonts w:hint="eastAsia" w:ascii="仿宋" w:hAnsi="仿宋" w:eastAsia="仿宋" w:cs="仿宋"/>
          <w:b w:val="0"/>
          <w:bCs w:val="0"/>
          <w:color w:val="auto"/>
          <w:sz w:val="24"/>
          <w:szCs w:val="24"/>
          <w:lang w:val="en-US" w:eastAsia="zh-CN"/>
        </w:rPr>
        <w:t>支架直径有4mm、6mm，长度有15mm、20mm、30mm等，规格型号齐全。</w:t>
      </w:r>
    </w:p>
    <w:p w14:paraId="14B7C6E1">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2、其他要求</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直接主体和推送金属丝均要求为镍钛合金），不透射线要求铂铱合金材料,能够适应不同大小及血管直径差异较大的血管（血管直径：2.0mm-5.5mm）。其他类似化学性质材料制品需提供佐证材料。</w:t>
      </w:r>
    </w:p>
    <w:p w14:paraId="4E1D231E">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是否可重复使用：环氧乙烷灭菌，一次性使用。</w:t>
      </w:r>
    </w:p>
    <w:p w14:paraId="612D125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E07322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血流导向密网支架</w:t>
      </w:r>
    </w:p>
    <w:p w14:paraId="3F63A02D">
      <w:pPr>
        <w:pStyle w:val="10"/>
        <w:keepNext w:val="0"/>
        <w:keepLines w:val="0"/>
        <w:pageBreakBefore w:val="0"/>
        <w:widowControl w:val="0"/>
        <w:numPr>
          <w:ilvl w:val="0"/>
          <w:numId w:val="2"/>
        </w:numPr>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适用范围</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用于血管腔内治疗颈内动脉岩段至垂体上动脉开口处近端的大或巨大宽颈动脉瘤（IAs）</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颈内动脉最高至末端载瘤动脉直径2.0mm</w:t>
      </w:r>
      <w:r>
        <w:rPr>
          <w:rFonts w:hint="eastAsia" w:ascii="仿宋" w:hAnsi="仿宋" w:eastAsia="仿宋" w:cs="仿宋"/>
          <w:b w:val="0"/>
          <w:bCs w:val="0"/>
          <w:color w:val="auto"/>
          <w:sz w:val="24"/>
          <w:szCs w:val="24"/>
          <w:lang w:eastAsia="zh-CN"/>
        </w:rPr>
        <w:t>至</w:t>
      </w:r>
      <w:r>
        <w:rPr>
          <w:rFonts w:hint="eastAsia" w:ascii="仿宋" w:hAnsi="仿宋" w:eastAsia="仿宋" w:cs="仿宋"/>
          <w:b w:val="0"/>
          <w:bCs w:val="0"/>
          <w:color w:val="auto"/>
          <w:sz w:val="24"/>
          <w:szCs w:val="24"/>
        </w:rPr>
        <w:t>5.0mm的囊性或梭形动脉瘤。</w:t>
      </w:r>
    </w:p>
    <w:p w14:paraId="5D441EE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rPr>
        <w:t>直径有.25及.75的规格可供选择</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2"/>
          <w:sz w:val="24"/>
          <w:szCs w:val="24"/>
          <w:lang w:val="en-US" w:eastAsia="zh-CN" w:bidi="ar-SA"/>
        </w:rPr>
        <w:t>规格型号齐全，</w:t>
      </w:r>
      <w:r>
        <w:rPr>
          <w:rFonts w:hint="eastAsia" w:ascii="仿宋" w:hAnsi="仿宋" w:eastAsia="仿宋" w:cs="仿宋"/>
          <w:b w:val="0"/>
          <w:bCs w:val="0"/>
          <w:color w:val="auto"/>
          <w:sz w:val="24"/>
          <w:szCs w:val="24"/>
        </w:rPr>
        <w:t>头端带有</w:t>
      </w:r>
      <w:r>
        <w:rPr>
          <w:rFonts w:hint="eastAsia" w:ascii="仿宋" w:hAnsi="仿宋" w:eastAsia="仿宋" w:cs="仿宋"/>
          <w:b w:val="0"/>
          <w:bCs w:val="0"/>
          <w:color w:val="auto"/>
          <w:sz w:val="24"/>
          <w:szCs w:val="24"/>
          <w:lang w:val="en-US" w:eastAsia="zh-CN"/>
        </w:rPr>
        <w:t>支架</w:t>
      </w:r>
      <w:r>
        <w:rPr>
          <w:rFonts w:hint="eastAsia" w:ascii="仿宋" w:hAnsi="仿宋" w:eastAsia="仿宋" w:cs="仿宋"/>
          <w:b w:val="0"/>
          <w:bCs w:val="0"/>
          <w:color w:val="auto"/>
          <w:sz w:val="24"/>
          <w:szCs w:val="24"/>
        </w:rPr>
        <w:t>保护袖套</w:t>
      </w:r>
      <w:r>
        <w:rPr>
          <w:rFonts w:hint="eastAsia" w:ascii="仿宋" w:hAnsi="仿宋" w:eastAsia="仿宋" w:cs="仿宋"/>
          <w:b w:val="0"/>
          <w:bCs w:val="0"/>
          <w:color w:val="auto"/>
          <w:kern w:val="2"/>
          <w:sz w:val="24"/>
          <w:szCs w:val="24"/>
          <w:lang w:val="en-US" w:eastAsia="zh-CN" w:bidi="ar-SA"/>
        </w:rPr>
        <w:t>。</w:t>
      </w:r>
    </w:p>
    <w:p w14:paraId="54354E99">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是否可重复使用：环氧乙烷灭菌，一次性使用。</w:t>
      </w:r>
    </w:p>
    <w:p w14:paraId="59506EE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200"/>
        <w:textAlignment w:val="auto"/>
        <w:rPr>
          <w:rFonts w:hint="eastAsia" w:ascii="仿宋" w:hAnsi="仿宋" w:eastAsia="仿宋" w:cs="仿宋"/>
          <w:b w:val="0"/>
          <w:bCs w:val="0"/>
          <w:color w:val="auto"/>
          <w:kern w:val="2"/>
          <w:sz w:val="24"/>
          <w:szCs w:val="24"/>
          <w:lang w:val="en-US" w:eastAsia="zh-CN" w:bidi="ar-SA"/>
        </w:rPr>
      </w:pPr>
    </w:p>
    <w:p w14:paraId="2CE9DFD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颅内支撑导管</w:t>
      </w:r>
    </w:p>
    <w:p w14:paraId="0401EF5B">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w:t>
      </w:r>
      <w:r>
        <w:rPr>
          <w:rFonts w:hint="eastAsia" w:ascii="仿宋" w:hAnsi="仿宋" w:eastAsia="仿宋" w:cs="仿宋"/>
          <w:b w:val="0"/>
          <w:bCs w:val="0"/>
          <w:color w:val="auto"/>
          <w:kern w:val="0"/>
          <w:sz w:val="24"/>
          <w:szCs w:val="24"/>
        </w:rPr>
        <w:t>：用于</w:t>
      </w:r>
      <w:r>
        <w:rPr>
          <w:rFonts w:hint="eastAsia" w:ascii="仿宋" w:hAnsi="仿宋" w:eastAsia="仿宋" w:cs="仿宋"/>
          <w:b w:val="0"/>
          <w:bCs w:val="0"/>
          <w:color w:val="auto"/>
          <w:kern w:val="0"/>
          <w:sz w:val="24"/>
          <w:szCs w:val="24"/>
          <w:lang w:eastAsia="zh-CN"/>
        </w:rPr>
        <w:t>向</w:t>
      </w:r>
      <w:r>
        <w:rPr>
          <w:rFonts w:hint="eastAsia" w:ascii="仿宋" w:hAnsi="仿宋" w:eastAsia="仿宋" w:cs="仿宋"/>
          <w:b w:val="0"/>
          <w:bCs w:val="0"/>
          <w:color w:val="auto"/>
          <w:kern w:val="0"/>
          <w:sz w:val="24"/>
          <w:szCs w:val="24"/>
        </w:rPr>
        <w:t>外周和神经血管里输送介入器材</w:t>
      </w:r>
      <w:r>
        <w:rPr>
          <w:rFonts w:hint="eastAsia" w:ascii="仿宋" w:hAnsi="仿宋" w:eastAsia="仿宋" w:cs="仿宋"/>
          <w:b w:val="0"/>
          <w:bCs w:val="0"/>
          <w:color w:val="auto"/>
          <w:kern w:val="0"/>
          <w:sz w:val="24"/>
          <w:szCs w:val="24"/>
          <w:lang w:eastAsia="zh-CN"/>
        </w:rPr>
        <w:t>。</w:t>
      </w:r>
    </w:p>
    <w:p w14:paraId="46A066A5">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lang w:val="en-US" w:eastAsia="zh-CN"/>
        </w:rPr>
        <w:t>有效长度有95-130cm；近端外径（Fr/in/mm）有6/0.0835/2.12、5/0.070/1.78等</w:t>
      </w:r>
      <w:r>
        <w:rPr>
          <w:rFonts w:hint="eastAsia" w:ascii="仿宋" w:hAnsi="仿宋" w:eastAsia="仿宋" w:cs="仿宋"/>
          <w:b w:val="0"/>
          <w:bCs w:val="0"/>
          <w:color w:val="auto"/>
          <w:kern w:val="2"/>
          <w:sz w:val="24"/>
          <w:szCs w:val="24"/>
          <w:lang w:val="en-US" w:eastAsia="zh-CN" w:bidi="ar-SA"/>
        </w:rPr>
        <w:t>规格</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kern w:val="2"/>
          <w:sz w:val="24"/>
          <w:szCs w:val="24"/>
          <w:lang w:val="en-US" w:eastAsia="zh-CN" w:bidi="ar-SA"/>
        </w:rPr>
        <w:t>内径（in/mm）有0.072/1.8、0.072/1.8等规格，规格型号齐全。</w:t>
      </w:r>
    </w:p>
    <w:p w14:paraId="7EEFB638">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firstLine="240" w:firstLineChars="100"/>
        <w:jc w:val="both"/>
        <w:textAlignment w:val="auto"/>
        <w:rPr>
          <w:rFonts w:hint="eastAsia" w:ascii="仿宋" w:hAnsi="仿宋" w:eastAsia="仿宋" w:cs="仿宋"/>
          <w:b w:val="0"/>
          <w:bCs w:val="0"/>
          <w:color w:val="auto"/>
          <w:kern w:val="2"/>
          <w:sz w:val="24"/>
          <w:szCs w:val="24"/>
          <w:lang w:val="en-US" w:eastAsia="zh-CN" w:bidi="ar-SA"/>
        </w:rPr>
      </w:pPr>
    </w:p>
    <w:p w14:paraId="214E3E24">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lang w:eastAsia="zh-CN"/>
        </w:rPr>
        <w:t>其他</w:t>
      </w:r>
      <w:r>
        <w:rPr>
          <w:rFonts w:hint="eastAsia" w:ascii="仿宋" w:hAnsi="仿宋" w:eastAsia="仿宋" w:cs="仿宋"/>
          <w:b w:val="0"/>
          <w:bCs w:val="0"/>
          <w:color w:val="auto"/>
          <w:kern w:val="0"/>
          <w:sz w:val="24"/>
          <w:szCs w:val="24"/>
        </w:rPr>
        <w:t>要求：</w:t>
      </w:r>
      <w:r>
        <w:rPr>
          <w:rFonts w:hint="eastAsia" w:ascii="仿宋" w:hAnsi="仿宋" w:eastAsia="仿宋" w:cs="仿宋"/>
          <w:b w:val="0"/>
          <w:bCs w:val="0"/>
          <w:color w:val="auto"/>
          <w:kern w:val="0"/>
          <w:sz w:val="24"/>
          <w:szCs w:val="24"/>
          <w:lang w:val="en-US" w:eastAsia="zh-CN"/>
        </w:rPr>
        <w:t>由</w:t>
      </w:r>
      <w:r>
        <w:rPr>
          <w:rFonts w:hint="eastAsia" w:ascii="仿宋" w:hAnsi="仿宋" w:eastAsia="仿宋" w:cs="仿宋"/>
          <w:b w:val="0"/>
          <w:bCs w:val="0"/>
          <w:color w:val="auto"/>
          <w:kern w:val="0"/>
          <w:sz w:val="24"/>
          <w:szCs w:val="24"/>
        </w:rPr>
        <w:t>单腔、有弹性的、由不同硬度的复合材料制成的导管</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lang w:val="en-US" w:eastAsia="zh-CN"/>
        </w:rPr>
        <w:t>需</w:t>
      </w:r>
      <w:r>
        <w:rPr>
          <w:rFonts w:hint="eastAsia" w:ascii="仿宋" w:hAnsi="仿宋" w:eastAsia="仿宋" w:cs="仿宋"/>
          <w:b w:val="0"/>
          <w:bCs w:val="0"/>
          <w:color w:val="auto"/>
          <w:kern w:val="0"/>
          <w:sz w:val="24"/>
          <w:szCs w:val="24"/>
        </w:rPr>
        <w:t>带有亲水性涂层；管身使用镍钛合金线圈层加强；可在X线透视下显影。导管远端有铂金不透射线的标记带</w:t>
      </w:r>
      <w:r>
        <w:rPr>
          <w:rFonts w:hint="eastAsia" w:ascii="仿宋" w:hAnsi="仿宋" w:eastAsia="仿宋" w:cs="仿宋"/>
          <w:b w:val="0"/>
          <w:bCs w:val="0"/>
          <w:color w:val="auto"/>
          <w:kern w:val="0"/>
          <w:sz w:val="24"/>
          <w:szCs w:val="24"/>
          <w:lang w:eastAsia="zh-CN"/>
        </w:rPr>
        <w:t>。</w:t>
      </w:r>
    </w:p>
    <w:p w14:paraId="5491391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lang w:eastAsia="zh-CN"/>
        </w:rPr>
        <w:t>是否可重复使用：环氧乙烷灭菌，一次性使用。</w:t>
      </w:r>
    </w:p>
    <w:p w14:paraId="160B3CB2">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p>
    <w:p w14:paraId="19CAEF7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封堵球囊导管系统</w:t>
      </w:r>
    </w:p>
    <w:p w14:paraId="60045F4B">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适用范围：用于临时性的血管封堵、颅内动脉瘤的球囊辅助栓塞治疗。</w:t>
      </w:r>
    </w:p>
    <w:p w14:paraId="6334AAA7">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2"/>
          <w:sz w:val="24"/>
          <w:szCs w:val="24"/>
          <w:lang w:val="en-US" w:eastAsia="zh-CN" w:bidi="ar-SA"/>
        </w:rPr>
        <w:t>2、规格型号：为</w:t>
      </w:r>
      <w:r>
        <w:rPr>
          <w:rFonts w:hint="eastAsia" w:ascii="仿宋" w:hAnsi="仿宋" w:eastAsia="仿宋" w:cs="仿宋"/>
          <w:b w:val="0"/>
          <w:bCs w:val="0"/>
          <w:color w:val="auto"/>
          <w:sz w:val="24"/>
          <w:szCs w:val="24"/>
          <w:lang w:eastAsia="zh-CN"/>
        </w:rPr>
        <w:t>单腔高顺应性球囊导管，适配0.010英寸导丝，套装含导管及导丝。</w:t>
      </w:r>
    </w:p>
    <w:p w14:paraId="1B83E8B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颅内血栓抽吸导管</w:t>
      </w:r>
    </w:p>
    <w:p w14:paraId="3CE46E10">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bidi="ar-SA"/>
        </w:rPr>
        <w:t>用于颅内大血管阻塞(颈内动脉、大脑中动脉-M1段和M2段、基底动脉和椎动脉内)继发急性缺血性脑中风的患者进行血管再通。</w:t>
      </w:r>
    </w:p>
    <w:p w14:paraId="063A1D3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2"/>
          <w:sz w:val="24"/>
          <w:szCs w:val="24"/>
          <w:lang w:val="en-US" w:eastAsia="zh-CN" w:bidi="ar-SA"/>
        </w:rPr>
        <w:t>2、规格型号：有效长度105-145cm，内径有0.045、0.058、0.071英寸等规格，外径有0.055、0.067、0.083英寸等规格 ，型号规格齐全。</w:t>
      </w:r>
    </w:p>
    <w:p w14:paraId="077AD5C8">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lang w:eastAsia="zh-CN"/>
        </w:rPr>
        <w:t>其他</w:t>
      </w:r>
      <w:r>
        <w:rPr>
          <w:rFonts w:hint="eastAsia" w:ascii="仿宋" w:hAnsi="仿宋" w:eastAsia="仿宋" w:cs="仿宋"/>
          <w:b w:val="0"/>
          <w:bCs w:val="0"/>
          <w:color w:val="auto"/>
          <w:kern w:val="0"/>
          <w:sz w:val="24"/>
          <w:szCs w:val="24"/>
        </w:rPr>
        <w:t>要求</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rPr>
        <w:t>由管体、显影标记、护套和接头组成，远端涂覆涂层</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附件有塑形针和导引鞘</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lang w:val="en-US" w:eastAsia="zh-CN"/>
        </w:rPr>
        <w:t>抽吸过程管身拥有形态保持能力。</w:t>
      </w:r>
    </w:p>
    <w:p w14:paraId="137D63A2">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p>
    <w:p w14:paraId="3A10D5E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可解脱弹簧圈</w:t>
      </w:r>
    </w:p>
    <w:p w14:paraId="4CCB3356">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适用范围：用于颅内动脉瘤以及其他神经血管畸形如动静脉畸形和动静脉瘘的栓塞治疗，也用于外周血管的动脉及静脉栓塞治疗。</w:t>
      </w:r>
    </w:p>
    <w:p w14:paraId="26C833C6">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left"/>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rPr>
        <w:t>圈体一级螺旋直径</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lang w:val="en-US" w:eastAsia="zh-CN"/>
        </w:rPr>
        <w:t>0.0108至</w:t>
      </w:r>
      <w:r>
        <w:rPr>
          <w:rFonts w:hint="eastAsia" w:ascii="仿宋" w:hAnsi="仿宋" w:eastAsia="仿宋" w:cs="仿宋"/>
          <w:b w:val="0"/>
          <w:bCs w:val="0"/>
          <w:color w:val="auto"/>
          <w:sz w:val="24"/>
          <w:szCs w:val="24"/>
        </w:rPr>
        <w:t>0.0145英寸</w:t>
      </w:r>
      <w:r>
        <w:rPr>
          <w:rFonts w:hint="eastAsia" w:ascii="仿宋" w:hAnsi="仿宋" w:eastAsia="仿宋" w:cs="仿宋"/>
          <w:b w:val="0"/>
          <w:bCs w:val="0"/>
          <w:color w:val="auto"/>
          <w:sz w:val="24"/>
          <w:szCs w:val="24"/>
          <w:lang w:eastAsia="zh-CN"/>
        </w:rPr>
        <w:t>等规格。</w:t>
      </w:r>
    </w:p>
    <w:p w14:paraId="5062A3C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2"/>
          <w:sz w:val="24"/>
          <w:szCs w:val="24"/>
          <w:lang w:val="en-US" w:eastAsia="zh-CN" w:bidi="ar-SA"/>
        </w:rPr>
        <w:t>3、其他要求：1、</w:t>
      </w:r>
      <w:r>
        <w:rPr>
          <w:rFonts w:hint="eastAsia" w:ascii="仿宋" w:hAnsi="仿宋" w:eastAsia="仿宋" w:cs="仿宋"/>
          <w:b w:val="0"/>
          <w:bCs w:val="0"/>
          <w:color w:val="auto"/>
          <w:sz w:val="24"/>
          <w:szCs w:val="24"/>
          <w:lang w:eastAsia="zh-CN"/>
        </w:rPr>
        <w:t>机械式解脱，可手动解脱，无需解脱器进行解脱；</w:t>
      </w:r>
      <w:r>
        <w:rPr>
          <w:rFonts w:hint="eastAsia" w:ascii="仿宋" w:hAnsi="仿宋" w:eastAsia="仿宋" w:cs="仿宋"/>
          <w:b w:val="0"/>
          <w:bCs w:val="0"/>
          <w:color w:val="auto"/>
          <w:sz w:val="24"/>
          <w:szCs w:val="24"/>
          <w:lang w:val="en-US" w:eastAsia="zh-CN"/>
        </w:rPr>
        <w:t>2、多种形态可供选择；</w:t>
      </w:r>
    </w:p>
    <w:p w14:paraId="234F931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sz w:val="24"/>
          <w:szCs w:val="24"/>
          <w:lang w:val="en-US" w:eastAsia="zh-CN"/>
        </w:rPr>
      </w:pPr>
    </w:p>
    <w:p w14:paraId="0FE2806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颅内球囊扩张导管</w:t>
      </w:r>
    </w:p>
    <w:p w14:paraId="349FB732">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适用范围：用于非急性期症状性颅内动脉粥样硬化性狭窄病人的介入治疗，通过球囊扩张，改善颅内动脉血管的血流灌注。</w:t>
      </w:r>
    </w:p>
    <w:p w14:paraId="5DEFA72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lang w:val="en-US" w:eastAsia="zh-CN"/>
        </w:rPr>
        <w:t>球囊直径有1.25mm等规格，导管规格型号齐全。</w:t>
      </w:r>
    </w:p>
    <w:p w14:paraId="1296A2F5">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lang w:eastAsia="zh-CN"/>
        </w:rPr>
        <w:t>其他</w:t>
      </w:r>
      <w:r>
        <w:rPr>
          <w:rFonts w:hint="eastAsia" w:ascii="仿宋" w:hAnsi="仿宋" w:eastAsia="仿宋" w:cs="仿宋"/>
          <w:b w:val="0"/>
          <w:bCs w:val="0"/>
          <w:color w:val="auto"/>
          <w:kern w:val="0"/>
          <w:sz w:val="24"/>
          <w:szCs w:val="24"/>
        </w:rPr>
        <w:t>要求</w:t>
      </w:r>
      <w:r>
        <w:rPr>
          <w:rFonts w:hint="eastAsia" w:ascii="仿宋" w:hAnsi="仿宋" w:eastAsia="仿宋" w:cs="仿宋"/>
          <w:b w:val="0"/>
          <w:bCs w:val="0"/>
          <w:color w:val="auto"/>
          <w:sz w:val="24"/>
          <w:szCs w:val="24"/>
          <w:lang w:eastAsia="zh-CN"/>
        </w:rPr>
        <w:t>：为快速交换型球囊扩张导管。</w:t>
      </w:r>
    </w:p>
    <w:p w14:paraId="069426B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p>
    <w:p w14:paraId="754642F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颅内血管支架</w:t>
      </w:r>
    </w:p>
    <w:p w14:paraId="0C4CA300">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适用范围：用于治疗颅内神经血管疾病，与栓塞装置一起用于治疗颅内动脉瘤。</w:t>
      </w:r>
    </w:p>
    <w:p w14:paraId="146ACB7F">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0"/>
          <w:sz w:val="24"/>
          <w:szCs w:val="24"/>
          <w:lang w:val="en-US" w:eastAsia="zh-CN"/>
        </w:rPr>
        <w:t>2、规格型号：支架直径有4mm和6mm等规格，规格型号齐全。</w:t>
      </w:r>
    </w:p>
    <w:p w14:paraId="21B6C478">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lang w:val="en-US" w:eastAsia="zh-CN"/>
        </w:rPr>
        <w:t>由支架、保护套和可电解的推送金属丝组成，为自膨支架，可变直径能够自适应不同条件的血管并提供足够的径向支撑力，</w:t>
      </w:r>
      <w:r>
        <w:rPr>
          <w:rFonts w:hint="eastAsia" w:ascii="仿宋" w:hAnsi="仿宋" w:eastAsia="仿宋" w:cs="仿宋"/>
          <w:b w:val="0"/>
          <w:bCs w:val="0"/>
          <w:color w:val="auto"/>
          <w:kern w:val="0"/>
          <w:sz w:val="24"/>
          <w:szCs w:val="24"/>
          <w:lang w:val="en-US" w:eastAsia="zh-CN"/>
        </w:rPr>
        <w:t>通电解脱。</w:t>
      </w:r>
    </w:p>
    <w:p w14:paraId="69C87F7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83E3CC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自膨式颅内支架</w:t>
      </w:r>
    </w:p>
    <w:p w14:paraId="4A7C6641">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用于神经介入手术的颅内动脉瘤支架辅助栓塞术，辅助弹簧圈治疗颅内动脉瘤。</w:t>
      </w:r>
    </w:p>
    <w:p w14:paraId="0B87F61B">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2、规格型号：规格型号齐全。</w:t>
      </w:r>
    </w:p>
    <w:p w14:paraId="7FD33CA2">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lang w:val="en-US" w:eastAsia="zh-CN"/>
        </w:rPr>
        <w:t>显影方式为双螺旋标记点，金属编织支架，25%的金属覆盖率，网眼要求可变可用于灯笼技术保护重要分支血管。套装含配套微导管。</w:t>
      </w:r>
    </w:p>
    <w:p w14:paraId="4B311B9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3C9434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颅内药物洗脱支架系统</w:t>
      </w:r>
    </w:p>
    <w:p w14:paraId="08B3C74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用于颅内动脉粥样硬化性狭窄治疗。</w:t>
      </w:r>
    </w:p>
    <w:p w14:paraId="608FCAAC">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w:t>
      </w:r>
      <w:r>
        <w:rPr>
          <w:rFonts w:hint="eastAsia" w:ascii="仿宋" w:hAnsi="仿宋" w:eastAsia="仿宋" w:cs="仿宋"/>
          <w:b w:val="0"/>
          <w:bCs w:val="0"/>
          <w:color w:val="auto"/>
          <w:sz w:val="24"/>
          <w:szCs w:val="24"/>
          <w:lang w:val="en-US" w:eastAsia="zh-CN"/>
        </w:rPr>
        <w:t>直接直径有</w:t>
      </w:r>
      <w:r>
        <w:rPr>
          <w:rFonts w:hint="eastAsia" w:ascii="仿宋" w:hAnsi="仿宋" w:eastAsia="仿宋" w:cs="仿宋"/>
          <w:b w:val="0"/>
          <w:bCs w:val="0"/>
          <w:color w:val="auto"/>
          <w:sz w:val="24"/>
          <w:szCs w:val="24"/>
        </w:rPr>
        <w:t>2.25/2.5/2.75/3/3.25/3.5/4.0mm</w:t>
      </w:r>
      <w:r>
        <w:rPr>
          <w:rFonts w:hint="eastAsia" w:ascii="仿宋" w:hAnsi="仿宋" w:eastAsia="仿宋" w:cs="仿宋"/>
          <w:b w:val="0"/>
          <w:bCs w:val="0"/>
          <w:color w:val="auto"/>
          <w:sz w:val="24"/>
          <w:szCs w:val="24"/>
          <w:lang w:eastAsia="zh-CN"/>
        </w:rPr>
        <w:t>等规格，</w:t>
      </w:r>
      <w:r>
        <w:rPr>
          <w:rFonts w:hint="eastAsia" w:ascii="仿宋" w:hAnsi="仿宋" w:eastAsia="仿宋" w:cs="仿宋"/>
          <w:b w:val="0"/>
          <w:bCs w:val="0"/>
          <w:color w:val="auto"/>
          <w:kern w:val="0"/>
          <w:sz w:val="24"/>
          <w:szCs w:val="24"/>
          <w:lang w:val="en-US" w:eastAsia="zh-CN"/>
        </w:rPr>
        <w:t>规格型号齐全。</w:t>
      </w:r>
    </w:p>
    <w:p w14:paraId="50E06CD8">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lang w:val="en-US" w:eastAsia="zh-CN"/>
        </w:rPr>
        <w:t>含有药物涂层支架及快速交换球囊导管输送系统。药物涂层支架以316L不锈钢支架为基体，表面涂覆底部涂层和含药高分子可降解涂层；底部涂层材料为聚甲基丙烯酸j酶（PBuMA）；生物降解药物涂层由雷帕霉素药物和乳酸－乙醇酸共聚物（PLGA) 组成，支架药物剂量密度为1.30µg/mm2，载药量范围为41µg-162µg，球囊外管涂覆亲水涂层。</w:t>
      </w:r>
    </w:p>
    <w:p w14:paraId="27F14FC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lang w:val="en-US" w:eastAsia="zh-CN" w:bidi="ar-SA"/>
        </w:rPr>
      </w:pPr>
    </w:p>
    <w:p w14:paraId="4C6F9D9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导管</w:t>
      </w:r>
    </w:p>
    <w:p w14:paraId="7EE7832E">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：用于把介入器械导入或把诊断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治疗药剂输注到神经、周围及冠状脉管系统中。</w:t>
      </w:r>
    </w:p>
    <w:p w14:paraId="6E108AE5">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2、规格型号：</w:t>
      </w:r>
      <w:r>
        <w:rPr>
          <w:rFonts w:hint="eastAsia" w:ascii="仿宋" w:hAnsi="仿宋" w:eastAsia="仿宋" w:cs="仿宋"/>
          <w:b w:val="0"/>
          <w:bCs w:val="0"/>
          <w:color w:val="auto"/>
          <w:sz w:val="24"/>
          <w:szCs w:val="24"/>
        </w:rPr>
        <w:t>头端为2.8F，近端为3.2F，内腔为0.027英寸</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长度有135cm</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150CM及160</w:t>
      </w:r>
      <w:r>
        <w:rPr>
          <w:rFonts w:hint="eastAsia" w:ascii="仿宋" w:hAnsi="仿宋" w:eastAsia="仿宋" w:cs="仿宋"/>
          <w:b w:val="0"/>
          <w:bCs w:val="0"/>
          <w:color w:val="auto"/>
          <w:sz w:val="24"/>
          <w:szCs w:val="24"/>
          <w:lang w:val="en-US" w:eastAsia="zh-CN"/>
        </w:rPr>
        <w:t>cm等规格</w:t>
      </w:r>
      <w:r>
        <w:rPr>
          <w:rFonts w:hint="eastAsia" w:ascii="仿宋" w:hAnsi="仿宋" w:eastAsia="仿宋" w:cs="仿宋"/>
          <w:b w:val="0"/>
          <w:bCs w:val="0"/>
          <w:color w:val="auto"/>
          <w:sz w:val="24"/>
          <w:szCs w:val="24"/>
        </w:rPr>
        <w:t>可供选择</w:t>
      </w:r>
      <w:r>
        <w:rPr>
          <w:rFonts w:hint="eastAsia" w:ascii="仿宋" w:hAnsi="仿宋" w:eastAsia="仿宋" w:cs="仿宋"/>
          <w:b w:val="0"/>
          <w:bCs w:val="0"/>
          <w:color w:val="auto"/>
          <w:sz w:val="24"/>
          <w:szCs w:val="24"/>
          <w:lang w:eastAsia="zh-CN"/>
        </w:rPr>
        <w:t>。</w:t>
      </w:r>
    </w:p>
    <w:p w14:paraId="1B41901F">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rPr>
        <w:t>头端可进行蒸汽热塑性。导管外层为聚醚酰胺聚合物，含有不锈钢编织层，含有铂铱合金显影标记点</w:t>
      </w:r>
      <w:r>
        <w:rPr>
          <w:rFonts w:hint="eastAsia" w:ascii="仿宋" w:hAnsi="仿宋" w:eastAsia="仿宋" w:cs="仿宋"/>
          <w:b w:val="0"/>
          <w:bCs w:val="0"/>
          <w:color w:val="auto"/>
          <w:sz w:val="24"/>
          <w:szCs w:val="24"/>
          <w:lang w:eastAsia="zh-CN"/>
        </w:rPr>
        <w:t>。</w:t>
      </w:r>
    </w:p>
    <w:p w14:paraId="29E9AC3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C948D5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可塑形微导管</w:t>
      </w:r>
    </w:p>
    <w:p w14:paraId="2EED4DB9">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：用于把介入器械导入或把诊断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治疗药剂输注到神经、周围及冠状脉管系统中。</w:t>
      </w:r>
    </w:p>
    <w:p w14:paraId="42B3C8B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2、规格型号：</w:t>
      </w:r>
      <w:r>
        <w:rPr>
          <w:rFonts w:hint="eastAsia" w:ascii="仿宋" w:hAnsi="仿宋" w:eastAsia="仿宋" w:cs="仿宋"/>
          <w:b w:val="0"/>
          <w:bCs w:val="0"/>
          <w:color w:val="auto"/>
          <w:sz w:val="24"/>
          <w:szCs w:val="24"/>
        </w:rPr>
        <w:t>头端为2.8F，近端为3.1F，内腔为0.027英寸，长度有150</w:t>
      </w:r>
      <w:r>
        <w:rPr>
          <w:rFonts w:hint="eastAsia" w:ascii="仿宋" w:hAnsi="仿宋" w:eastAsia="仿宋" w:cs="仿宋"/>
          <w:b w:val="0"/>
          <w:bCs w:val="0"/>
          <w:color w:val="auto"/>
          <w:sz w:val="24"/>
          <w:szCs w:val="24"/>
          <w:lang w:val="en-US" w:eastAsia="zh-CN"/>
        </w:rPr>
        <w:t>cm</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160</w:t>
      </w:r>
      <w:r>
        <w:rPr>
          <w:rFonts w:hint="eastAsia" w:ascii="仿宋" w:hAnsi="仿宋" w:eastAsia="仿宋" w:cs="仿宋"/>
          <w:b w:val="0"/>
          <w:bCs w:val="0"/>
          <w:color w:val="auto"/>
          <w:sz w:val="24"/>
          <w:szCs w:val="24"/>
          <w:lang w:val="en-US" w:eastAsia="zh-CN"/>
        </w:rPr>
        <w:t>cm等规格</w:t>
      </w:r>
      <w:r>
        <w:rPr>
          <w:rFonts w:hint="eastAsia" w:ascii="仿宋" w:hAnsi="仿宋" w:eastAsia="仿宋" w:cs="仿宋"/>
          <w:b w:val="0"/>
          <w:bCs w:val="0"/>
          <w:color w:val="auto"/>
          <w:sz w:val="24"/>
          <w:szCs w:val="24"/>
        </w:rPr>
        <w:t>可供选择</w:t>
      </w:r>
      <w:r>
        <w:rPr>
          <w:rFonts w:hint="eastAsia" w:ascii="仿宋" w:hAnsi="仿宋" w:eastAsia="仿宋" w:cs="仿宋"/>
          <w:b w:val="0"/>
          <w:bCs w:val="0"/>
          <w:color w:val="auto"/>
          <w:sz w:val="24"/>
          <w:szCs w:val="24"/>
          <w:lang w:eastAsia="zh-CN"/>
        </w:rPr>
        <w:t>。</w:t>
      </w:r>
    </w:p>
    <w:p w14:paraId="0501E4DF">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rPr>
        <w:t>头端可进行蒸汽热塑性。</w:t>
      </w:r>
    </w:p>
    <w:p w14:paraId="0962DB3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bidi="ar-SA"/>
        </w:rPr>
      </w:pPr>
    </w:p>
    <w:p w14:paraId="27A8BC1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漂浮微导管</w:t>
      </w:r>
    </w:p>
    <w:p w14:paraId="1EEEF803">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：用于控制灌注药物、栓塞材料和诊断材料如造影剂到外周和神经血管。</w:t>
      </w:r>
    </w:p>
    <w:p w14:paraId="2D90007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rPr>
        <w:t>头端1.5F，近端2.7F</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内腔0.013英寸，长度</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165cm</w:t>
      </w:r>
      <w:r>
        <w:rPr>
          <w:rFonts w:hint="eastAsia" w:ascii="仿宋" w:hAnsi="仿宋" w:eastAsia="仿宋" w:cs="仿宋"/>
          <w:b w:val="0"/>
          <w:bCs w:val="0"/>
          <w:color w:val="auto"/>
          <w:sz w:val="24"/>
          <w:szCs w:val="24"/>
          <w:lang w:val="en-US" w:eastAsia="zh-CN"/>
        </w:rPr>
        <w:t>等规格</w:t>
      </w:r>
      <w:r>
        <w:rPr>
          <w:rFonts w:hint="eastAsia" w:ascii="仿宋" w:hAnsi="仿宋" w:eastAsia="仿宋" w:cs="仿宋"/>
          <w:b w:val="0"/>
          <w:bCs w:val="0"/>
          <w:color w:val="auto"/>
          <w:sz w:val="24"/>
          <w:szCs w:val="24"/>
        </w:rPr>
        <w:t>可供选择</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w:t>
      </w:r>
    </w:p>
    <w:p w14:paraId="2890F4B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E3CF04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微导管</w:t>
      </w:r>
    </w:p>
    <w:p w14:paraId="76E72BBC">
      <w:pPr>
        <w:pStyle w:val="10"/>
        <w:keepNext w:val="0"/>
        <w:keepLines w:val="0"/>
        <w:pageBreakBefore w:val="0"/>
        <w:widowControl w:val="0"/>
        <w:numPr>
          <w:ilvl w:val="0"/>
          <w:numId w:val="3"/>
        </w:numPr>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：用于控制灌注药物、栓塞材料和诊断材料如造影剂到外周和神经血管。</w:t>
      </w:r>
    </w:p>
    <w:p w14:paraId="7A30BC11">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val="en-US" w:eastAsia="zh-CN"/>
        </w:rPr>
        <w:t>工作长度150cm；外径：近端/远端：2.1F / 1.7F；内径：近端/远端：0.017”；最大容纳导丝：0.014”。</w:t>
      </w:r>
    </w:p>
    <w:p w14:paraId="20B3EC24">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lang w:val="en-US" w:eastAsia="zh-CN"/>
        </w:rPr>
        <w:t>头端可塑，</w:t>
      </w:r>
      <w:r>
        <w:rPr>
          <w:rFonts w:hint="eastAsia" w:ascii="仿宋" w:hAnsi="仿宋" w:eastAsia="仿宋" w:cs="仿宋"/>
          <w:b w:val="0"/>
          <w:bCs w:val="0"/>
          <w:color w:val="auto"/>
          <w:kern w:val="0"/>
          <w:sz w:val="24"/>
          <w:szCs w:val="24"/>
          <w:lang w:val="en-US" w:eastAsia="zh-CN" w:bidi="ar"/>
        </w:rPr>
        <w:t>导管远端上有两个不透射线标记使得在射线下清晰可辨。</w:t>
      </w:r>
    </w:p>
    <w:p w14:paraId="01D07E5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9DA1B4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输送导管</w:t>
      </w:r>
    </w:p>
    <w:p w14:paraId="1619A95C">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rPr>
        <w:t>用于将介入器械或诊断器械引入外周血管、冠状动脉和神经血管系统</w:t>
      </w:r>
    </w:p>
    <w:p w14:paraId="6E19ECF4">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lang w:val="en-US" w:eastAsia="zh-CN"/>
        </w:rPr>
        <w:t>内腔0.088英寸，可同时容纳3套治疗系统；头端5公分左右柔软段，可通过复杂血管到达病变位置。</w:t>
      </w:r>
    </w:p>
    <w:p w14:paraId="613564C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D5D4D2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远端通路导管</w:t>
      </w:r>
    </w:p>
    <w:p w14:paraId="7DA6CF34">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rPr>
        <w:t>用于在外周和神经血管内输送介入器材</w:t>
      </w:r>
      <w:r>
        <w:rPr>
          <w:rFonts w:hint="eastAsia" w:ascii="仿宋" w:hAnsi="仿宋" w:eastAsia="仿宋" w:cs="仿宋"/>
          <w:b w:val="0"/>
          <w:bCs w:val="0"/>
          <w:color w:val="auto"/>
          <w:kern w:val="0"/>
          <w:sz w:val="24"/>
          <w:szCs w:val="24"/>
          <w:lang w:val="en-US" w:eastAsia="zh-CN"/>
        </w:rPr>
        <w:t>;辅助插入诊断或治疗装置。</w:t>
      </w:r>
    </w:p>
    <w:p w14:paraId="73F47F6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val="en-US" w:eastAsia="zh-CN" w:bidi="ar-SA"/>
        </w:rPr>
        <w:t>2、规格型号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外径有5F/6F，</w:t>
      </w:r>
      <w:r>
        <w:rPr>
          <w:rFonts w:hint="eastAsia" w:ascii="仿宋" w:hAnsi="仿宋" w:eastAsia="仿宋" w:cs="仿宋"/>
          <w:b w:val="0"/>
          <w:bCs w:val="0"/>
          <w:color w:val="auto"/>
          <w:kern w:val="0"/>
          <w:sz w:val="24"/>
          <w:szCs w:val="24"/>
          <w:lang w:val="en-US" w:eastAsia="zh-CN" w:bidi="ar-SA"/>
        </w:rPr>
        <w:t>内腔有0.055/0.070英寸，长度有105/115/125cm；</w:t>
      </w:r>
    </w:p>
    <w:p w14:paraId="3723A020">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sz w:val="24"/>
          <w:szCs w:val="24"/>
          <w:lang w:eastAsia="zh-CN"/>
        </w:rPr>
        <w:t>其他要求：含</w:t>
      </w:r>
      <w:r>
        <w:rPr>
          <w:rFonts w:hint="eastAsia" w:ascii="仿宋" w:hAnsi="仿宋" w:eastAsia="仿宋" w:cs="仿宋"/>
          <w:b w:val="0"/>
          <w:bCs w:val="0"/>
          <w:i w:val="0"/>
          <w:iCs w:val="0"/>
          <w:caps w:val="0"/>
          <w:color w:val="auto"/>
          <w:spacing w:val="0"/>
          <w:sz w:val="24"/>
          <w:szCs w:val="24"/>
          <w:shd w:val="clear" w:fill="FFFFFF"/>
        </w:rPr>
        <w:t>管体、应力缓冲管、座、亲水涂层、末端头端和显影环组成，还</w:t>
      </w:r>
      <w:r>
        <w:rPr>
          <w:rFonts w:hint="eastAsia" w:ascii="仿宋" w:hAnsi="仿宋" w:eastAsia="仿宋" w:cs="仿宋"/>
          <w:b w:val="0"/>
          <w:bCs w:val="0"/>
          <w:i w:val="0"/>
          <w:iCs w:val="0"/>
          <w:caps w:val="0"/>
          <w:color w:val="auto"/>
          <w:spacing w:val="0"/>
          <w:sz w:val="24"/>
          <w:szCs w:val="24"/>
          <w:shd w:val="clear" w:fill="FFFFFF"/>
          <w:lang w:eastAsia="zh-CN"/>
        </w:rPr>
        <w:t>需</w:t>
      </w:r>
      <w:r>
        <w:rPr>
          <w:rFonts w:hint="eastAsia" w:ascii="仿宋" w:hAnsi="仿宋" w:eastAsia="仿宋" w:cs="仿宋"/>
          <w:b w:val="0"/>
          <w:bCs w:val="0"/>
          <w:i w:val="0"/>
          <w:iCs w:val="0"/>
          <w:caps w:val="0"/>
          <w:color w:val="auto"/>
          <w:spacing w:val="0"/>
          <w:sz w:val="24"/>
          <w:szCs w:val="24"/>
          <w:shd w:val="clear" w:fill="FFFFFF"/>
        </w:rPr>
        <w:t>有附件导入鞘管和塑形针</w:t>
      </w:r>
      <w:r>
        <w:rPr>
          <w:rFonts w:hint="eastAsia" w:ascii="仿宋" w:hAnsi="仿宋" w:eastAsia="仿宋" w:cs="仿宋"/>
          <w:b w:val="0"/>
          <w:bCs w:val="0"/>
          <w:i w:val="0"/>
          <w:iCs w:val="0"/>
          <w:caps w:val="0"/>
          <w:color w:val="auto"/>
          <w:spacing w:val="0"/>
          <w:sz w:val="24"/>
          <w:szCs w:val="24"/>
          <w:shd w:val="clear" w:fill="FFFFFF"/>
          <w:lang w:eastAsia="zh-CN"/>
        </w:rPr>
        <w:t>。</w:t>
      </w:r>
    </w:p>
    <w:p w14:paraId="0958D49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p>
    <w:p w14:paraId="072180B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远端通路导管</w:t>
      </w:r>
    </w:p>
    <w:p w14:paraId="147C5A9B">
      <w:pPr>
        <w:keepNext w:val="0"/>
        <w:keepLines w:val="0"/>
        <w:pageBreakBefore w:val="0"/>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rPr>
        <w:t>该产品适用于在神经血管系统、外周血管中将介入器械或诊断器械引入血管内。</w:t>
      </w:r>
    </w:p>
    <w:p w14:paraId="544DF477">
      <w:pPr>
        <w:keepNext w:val="0"/>
        <w:keepLines w:val="0"/>
        <w:pageBreakBefore w:val="0"/>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lang w:val="en-US" w:eastAsia="zh-CN"/>
        </w:rPr>
        <w:t>内径拥有0.038/0.045/0.58/0/071英寸，长度105-145cm。</w:t>
      </w:r>
    </w:p>
    <w:p w14:paraId="27E3B22C">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rPr>
        <w:t>有塑形针和导引鞘</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lang w:val="en-US" w:eastAsia="zh-CN"/>
        </w:rPr>
        <w:t>可进行蒸汽塑形。</w:t>
      </w:r>
    </w:p>
    <w:p w14:paraId="16F1D4C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5146E5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远端通路导引导管</w:t>
      </w:r>
    </w:p>
    <w:p w14:paraId="0720845C">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rPr>
        <w:t>用于将介入器械或诊断器械引入外周血管、冠状动脉和神经血管系统。</w:t>
      </w:r>
      <w:r>
        <w:rPr>
          <w:rFonts w:hint="eastAsia" w:ascii="仿宋" w:hAnsi="仿宋" w:eastAsia="仿宋" w:cs="仿宋"/>
          <w:b w:val="0"/>
          <w:bCs w:val="0"/>
          <w:color w:val="auto"/>
          <w:kern w:val="0"/>
          <w:sz w:val="24"/>
          <w:szCs w:val="24"/>
          <w:lang w:val="en-US" w:eastAsia="zh-CN"/>
        </w:rPr>
        <w:t>可经桡动脉使用，提供除股动脉以外的治疗路径。</w:t>
      </w:r>
      <w:r>
        <w:rPr>
          <w:rFonts w:hint="eastAsia" w:ascii="仿宋" w:hAnsi="仿宋" w:eastAsia="仿宋" w:cs="仿宋"/>
          <w:b w:val="0"/>
          <w:bCs w:val="0"/>
          <w:color w:val="auto"/>
          <w:kern w:val="0"/>
          <w:sz w:val="24"/>
          <w:szCs w:val="24"/>
          <w:lang w:val="en-US" w:eastAsia="zh-CN"/>
        </w:rPr>
        <w:tab/>
      </w:r>
    </w:p>
    <w:p w14:paraId="4584E43C">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lang w:val="en-US" w:eastAsia="zh-CN"/>
        </w:rPr>
        <w:t>内腔0.071英寸，可同时容纳2套治疗系统。</w:t>
      </w:r>
    </w:p>
    <w:p w14:paraId="7DC4C62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D85AF3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远端通路导引导管</w:t>
      </w:r>
    </w:p>
    <w:p w14:paraId="5C4E5FD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用于在外周、冠状动脉和神经血管系统中经桡动脉入路将介入/诊断器械引入血管内。</w:t>
      </w:r>
    </w:p>
    <w:p w14:paraId="66883E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Autospacing="0" w:afterAutospacing="0" w:line="240" w:lineRule="auto"/>
        <w:ind w:left="210" w:leftChars="100" w:right="0" w:firstLine="0"/>
        <w:jc w:val="both"/>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lang w:val="en-US" w:eastAsia="zh-CN" w:bidi="ar-SA"/>
        </w:rPr>
        <w:t>内腔0.072、0.079英寸，长度90-115cm。</w:t>
      </w:r>
    </w:p>
    <w:p w14:paraId="415ADA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84EEF8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导丝</w:t>
      </w:r>
    </w:p>
    <w:p w14:paraId="1F55EAE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1、适用范围：用于在一般血管结构中进行诊断性和/或治疗性手术时，辅助导管在到外周，内脏及脑血管结构中的超选到位。</w:t>
      </w:r>
    </w:p>
    <w:p w14:paraId="0C15145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2、规格型号：导丝直径0.008英寸。</w:t>
      </w:r>
    </w:p>
    <w:p w14:paraId="3278E3C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3、其他要求：导丝由304V不锈钢芯丝和远端不透射线的铂钨合金绕丝组成，远端结构涂有亲水涂层。</w:t>
      </w:r>
    </w:p>
    <w:p w14:paraId="5ECD257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9AF05F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微导丝</w:t>
      </w:r>
    </w:p>
    <w:p w14:paraId="39FC7DD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kern w:val="0"/>
          <w:sz w:val="24"/>
          <w:szCs w:val="24"/>
          <w:lang w:val="en-US" w:eastAsia="zh-CN" w:bidi="ar-SA"/>
        </w:rPr>
        <w:t>用于神经血管和外周血管， 辅助诊断或治疗器械顺利到达病变部位。</w:t>
      </w:r>
    </w:p>
    <w:p w14:paraId="170A677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工作导丝长度2m，交换导丝长度3m。</w:t>
      </w:r>
    </w:p>
    <w:p w14:paraId="10904A7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lang w:val="en-US" w:eastAsia="zh-CN"/>
        </w:rPr>
        <w:t>由不锈钢变径芯丝，铂钨合金显影弹簧，镍钛合金海波管和PVP涂层等组件组成。</w:t>
      </w:r>
    </w:p>
    <w:p w14:paraId="0E92BE8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2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ab/>
      </w:r>
    </w:p>
    <w:p w14:paraId="4FA701C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一次性使用脑部扩张球囊套件</w:t>
      </w:r>
    </w:p>
    <w:p w14:paraId="25317031">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1.适用范围：扩张球囊用于颅内造瘘术，包括神经内镜下第三脑室底造瘘和神经内镜下蛛网膜囊肿造瘘术。</w:t>
      </w:r>
    </w:p>
    <w:p w14:paraId="064C8DC9">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2.规格型号：规格型号齐全。</w:t>
      </w:r>
    </w:p>
    <w:p w14:paraId="496C1ABD">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3.是否可重复使用：</w:t>
      </w:r>
      <w:r>
        <w:rPr>
          <w:rFonts w:hint="eastAsia" w:ascii="仿宋" w:hAnsi="仿宋" w:eastAsia="仿宋" w:cs="仿宋"/>
          <w:b w:val="0"/>
          <w:bCs w:val="0"/>
          <w:color w:val="auto"/>
          <w:sz w:val="24"/>
          <w:szCs w:val="24"/>
        </w:rPr>
        <w:t>产品应无菌，</w:t>
      </w:r>
      <w:r>
        <w:rPr>
          <w:rFonts w:hint="eastAsia" w:ascii="仿宋" w:hAnsi="仿宋" w:eastAsia="仿宋" w:cs="仿宋"/>
          <w:b w:val="0"/>
          <w:bCs w:val="0"/>
          <w:color w:val="auto"/>
          <w:sz w:val="24"/>
          <w:szCs w:val="24"/>
          <w:lang w:val="en-US" w:eastAsia="zh-CN"/>
        </w:rPr>
        <w:t xml:space="preserve">一次性使用 </w:t>
      </w:r>
    </w:p>
    <w:p w14:paraId="37533A6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p>
    <w:p w14:paraId="3552335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全内半月板缝合系统</w:t>
      </w:r>
    </w:p>
    <w:p w14:paraId="59E8286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在</w:t>
      </w:r>
      <w:r>
        <w:rPr>
          <w:rFonts w:hint="eastAsia" w:ascii="仿宋" w:hAnsi="仿宋" w:eastAsia="仿宋" w:cs="仿宋"/>
          <w:b w:val="0"/>
          <w:bCs w:val="0"/>
          <w:color w:val="auto"/>
          <w:kern w:val="0"/>
          <w:sz w:val="24"/>
          <w:szCs w:val="24"/>
        </w:rPr>
        <w:t>经皮或内窥镜下软组织修复手术中作为缝合闭合器使用。主要用于半月板修复和半月板同种异体移植手术，在移植手术中锚定同种异体移植物至半月板边缘。</w:t>
      </w:r>
    </w:p>
    <w:p w14:paraId="11A2D7C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2、规格型号：半月板全内缝合器，弯</w:t>
      </w:r>
      <w:r>
        <w:rPr>
          <w:rFonts w:hint="eastAsia" w:ascii="仿宋" w:hAnsi="仿宋" w:eastAsia="仿宋" w:cs="仿宋"/>
          <w:b w:val="0"/>
          <w:bCs w:val="0"/>
          <w:color w:val="auto"/>
          <w:kern w:val="0"/>
          <w:sz w:val="24"/>
          <w:szCs w:val="24"/>
          <w:lang w:eastAsia="zh-CN"/>
        </w:rPr>
        <w:t>型。</w:t>
      </w:r>
    </w:p>
    <w:p w14:paraId="3179F29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180DED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5243E6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肌腱韧带固定锚钉</w:t>
      </w:r>
    </w:p>
    <w:p w14:paraId="43FD995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1、适用范围：用于将软组织缝合并重新固定在骨骼上。适用于肩关节、足和踝关节、膝关节、手/腕关节、肘关节的韧带、肌腱等的修复。</w:t>
      </w:r>
    </w:p>
    <w:p w14:paraId="43066C1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2、规格型号：肌腱韧带固定锚钉</w:t>
      </w:r>
      <w:r>
        <w:rPr>
          <w:rFonts w:hint="eastAsia" w:ascii="仿宋" w:hAnsi="仿宋" w:eastAsia="仿宋" w:cs="仿宋"/>
          <w:b w:val="0"/>
          <w:bCs w:val="0"/>
          <w:color w:val="auto"/>
          <w:kern w:val="0"/>
          <w:sz w:val="24"/>
          <w:szCs w:val="24"/>
          <w:lang w:eastAsia="zh-CN"/>
        </w:rPr>
        <w:t>，规格型号齐全。</w:t>
      </w:r>
    </w:p>
    <w:p w14:paraId="4CE7DE7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270793A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CC090A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一次性膀胱冲洗器</w:t>
      </w:r>
    </w:p>
    <w:p w14:paraId="15CD959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1、适用范围：用于临床关节镜手术治疗时，连接冲洗液。</w:t>
      </w:r>
    </w:p>
    <w:p w14:paraId="099E4E7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1053AED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159D0EB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4、适用设备：适用于我院已购设备关节镜动力刨削系统使用</w:t>
      </w:r>
      <w:r>
        <w:rPr>
          <w:rFonts w:hint="eastAsia" w:ascii="仿宋" w:hAnsi="仿宋" w:eastAsia="仿宋" w:cs="仿宋"/>
          <w:b w:val="0"/>
          <w:bCs w:val="0"/>
          <w:color w:val="auto"/>
          <w:kern w:val="0"/>
          <w:sz w:val="24"/>
          <w:szCs w:val="24"/>
          <w:lang w:eastAsia="zh-CN"/>
        </w:rPr>
        <w:t>。</w:t>
      </w:r>
    </w:p>
    <w:p w14:paraId="1469B84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DAA3B9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固定器、固定支具、保护支具</w:t>
      </w:r>
    </w:p>
    <w:p w14:paraId="3B47A87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1、适用范围：用于肩关节、足和踝关节、肘关节、膝关节、髋关节及软组织创伤及矫形</w:t>
      </w:r>
      <w:r>
        <w:rPr>
          <w:rFonts w:hint="eastAsia" w:ascii="仿宋" w:hAnsi="仿宋" w:eastAsia="仿宋" w:cs="仿宋"/>
          <w:b w:val="0"/>
          <w:bCs w:val="0"/>
          <w:color w:val="auto"/>
          <w:kern w:val="0"/>
          <w:sz w:val="24"/>
          <w:szCs w:val="24"/>
          <w:lang w:eastAsia="zh-CN"/>
        </w:rPr>
        <w:t>。</w:t>
      </w:r>
    </w:p>
    <w:p w14:paraId="7DFB1A2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2、规格型号：膝关节固定器、可调式固定支具、颈椎固定器、腰椎固定器、骨科保护支具、臂外展固定器、足托固定器</w:t>
      </w:r>
      <w:r>
        <w:rPr>
          <w:rFonts w:hint="eastAsia" w:ascii="仿宋" w:hAnsi="仿宋" w:eastAsia="仿宋" w:cs="仿宋"/>
          <w:b w:val="0"/>
          <w:bCs w:val="0"/>
          <w:color w:val="auto"/>
          <w:kern w:val="0"/>
          <w:sz w:val="24"/>
          <w:szCs w:val="24"/>
          <w:lang w:eastAsia="zh-CN"/>
        </w:rPr>
        <w:t>等。</w:t>
      </w:r>
    </w:p>
    <w:p w14:paraId="2AF0473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4A2A56F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1CF03C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不可吸收全缝线锚钉</w:t>
      </w:r>
    </w:p>
    <w:p w14:paraId="6563823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1、适用范围：用于肩关节、足和踝关节、肘关节、膝关节和髋关节中软组织与骨的固定。</w:t>
      </w:r>
    </w:p>
    <w:p w14:paraId="57A587B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1DD96B1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6A9377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0D9A82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带线锚钉及配套工具</w:t>
      </w:r>
    </w:p>
    <w:p w14:paraId="6B87D5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1、适用范围：用于髋、肩、肘、膝、足、踝部位软组织与骨的连接固定。</w:t>
      </w:r>
    </w:p>
    <w:p w14:paraId="37D8AC9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5EE4E54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0BBBFA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4C32981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医用固定绷带</w:t>
      </w:r>
    </w:p>
    <w:p w14:paraId="44A6596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1、适用范围：儿童骨折、矫形等手法复位保守治疗或者手术治疗的辅助固定</w:t>
      </w:r>
      <w:r>
        <w:rPr>
          <w:rFonts w:hint="eastAsia" w:ascii="仿宋" w:hAnsi="仿宋" w:eastAsia="仿宋" w:cs="仿宋"/>
          <w:b w:val="0"/>
          <w:bCs w:val="0"/>
          <w:color w:val="auto"/>
          <w:kern w:val="0"/>
          <w:sz w:val="24"/>
          <w:szCs w:val="24"/>
          <w:lang w:eastAsia="zh-CN"/>
        </w:rPr>
        <w:t>。</w:t>
      </w:r>
    </w:p>
    <w:p w14:paraId="334CAB3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至少有</w:t>
      </w:r>
      <w:r>
        <w:rPr>
          <w:rFonts w:hint="eastAsia" w:ascii="仿宋" w:hAnsi="仿宋" w:eastAsia="仿宋" w:cs="仿宋"/>
          <w:b w:val="0"/>
          <w:bCs w:val="0"/>
          <w:color w:val="auto"/>
          <w:kern w:val="0"/>
          <w:sz w:val="24"/>
          <w:szCs w:val="24"/>
        </w:rPr>
        <w:t>5cm*360cm、7.5cm*360cm</w:t>
      </w:r>
      <w:r>
        <w:rPr>
          <w:rFonts w:hint="eastAsia" w:ascii="仿宋" w:hAnsi="仿宋" w:eastAsia="仿宋" w:cs="仿宋"/>
          <w:b w:val="0"/>
          <w:bCs w:val="0"/>
          <w:color w:val="auto"/>
          <w:kern w:val="0"/>
          <w:sz w:val="24"/>
          <w:szCs w:val="24"/>
          <w:lang w:eastAsia="zh-CN"/>
        </w:rPr>
        <w:t>规格。</w:t>
      </w:r>
    </w:p>
    <w:p w14:paraId="60D1434B">
      <w:pPr>
        <w:pStyle w:val="10"/>
        <w:keepNext w:val="0"/>
        <w:keepLines w:val="0"/>
        <w:pageBreakBefore w:val="0"/>
        <w:widowControl/>
        <w:numPr>
          <w:ilvl w:val="0"/>
          <w:numId w:val="3"/>
        </w:numPr>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是否可重复使用：一次性使用。</w:t>
      </w:r>
    </w:p>
    <w:p w14:paraId="0B8F3B3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4、其他要求：</w:t>
      </w:r>
      <w:r>
        <w:rPr>
          <w:rFonts w:hint="eastAsia" w:ascii="仿宋" w:hAnsi="仿宋" w:eastAsia="仿宋" w:cs="仿宋"/>
          <w:b w:val="0"/>
          <w:bCs w:val="0"/>
          <w:color w:val="auto"/>
          <w:kern w:val="0"/>
          <w:sz w:val="24"/>
          <w:szCs w:val="24"/>
        </w:rPr>
        <w:t>透气性、延展性</w:t>
      </w:r>
      <w:r>
        <w:rPr>
          <w:rFonts w:hint="eastAsia" w:ascii="仿宋" w:hAnsi="仿宋" w:eastAsia="仿宋" w:cs="仿宋"/>
          <w:b w:val="0"/>
          <w:bCs w:val="0"/>
          <w:color w:val="auto"/>
          <w:kern w:val="0"/>
          <w:sz w:val="24"/>
          <w:szCs w:val="24"/>
          <w:lang w:eastAsia="zh-CN"/>
        </w:rPr>
        <w:t>良</w:t>
      </w:r>
      <w:r>
        <w:rPr>
          <w:rFonts w:hint="eastAsia" w:ascii="仿宋" w:hAnsi="仿宋" w:eastAsia="仿宋" w:cs="仿宋"/>
          <w:b w:val="0"/>
          <w:bCs w:val="0"/>
          <w:color w:val="auto"/>
          <w:kern w:val="0"/>
          <w:sz w:val="24"/>
          <w:szCs w:val="24"/>
        </w:rPr>
        <w:t>好，固化时间不低于3分钟、并且不超过15分钟。</w:t>
      </w:r>
    </w:p>
    <w:p w14:paraId="432F523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p>
    <w:p w14:paraId="40A0D62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一次性使用扩张器</w:t>
      </w:r>
    </w:p>
    <w:p w14:paraId="05FF7AF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1、适用范围：用于植入人体扩张软组织。</w:t>
      </w:r>
    </w:p>
    <w:p w14:paraId="4473EF6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有圆形、肾形、长方形、弧形等形状，</w:t>
      </w:r>
      <w:r>
        <w:rPr>
          <w:rFonts w:hint="eastAsia" w:ascii="仿宋" w:hAnsi="仿宋" w:eastAsia="仿宋" w:cs="仿宋"/>
          <w:b w:val="0"/>
          <w:bCs w:val="0"/>
          <w:color w:val="auto"/>
          <w:kern w:val="0"/>
          <w:sz w:val="24"/>
          <w:szCs w:val="24"/>
        </w:rPr>
        <w:t>规格型号齐全</w:t>
      </w:r>
      <w:r>
        <w:rPr>
          <w:rFonts w:hint="eastAsia" w:ascii="仿宋" w:hAnsi="仿宋" w:eastAsia="仿宋" w:cs="仿宋"/>
          <w:b w:val="0"/>
          <w:bCs w:val="0"/>
          <w:color w:val="auto"/>
          <w:kern w:val="0"/>
          <w:sz w:val="24"/>
          <w:szCs w:val="24"/>
          <w:lang w:eastAsia="zh-CN"/>
        </w:rPr>
        <w:t>，须有适合儿童使用的型号</w:t>
      </w:r>
      <w:r>
        <w:rPr>
          <w:rFonts w:hint="eastAsia" w:ascii="仿宋" w:hAnsi="仿宋" w:eastAsia="仿宋" w:cs="仿宋"/>
          <w:b w:val="0"/>
          <w:bCs w:val="0"/>
          <w:color w:val="auto"/>
          <w:kern w:val="0"/>
          <w:sz w:val="24"/>
          <w:szCs w:val="24"/>
        </w:rPr>
        <w:t>。</w:t>
      </w:r>
    </w:p>
    <w:p w14:paraId="71B69E3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3、是否可重复使用：产品无菌，一次性使用。</w:t>
      </w:r>
    </w:p>
    <w:p w14:paraId="10F102A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脱细胞异体真皮</w:t>
      </w:r>
    </w:p>
    <w:p w14:paraId="62F1DD5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1、适用范围：用于人体真皮缺损的替代和修复（不包括面部除皱）、肛瘘的治疗等；</w:t>
      </w:r>
    </w:p>
    <w:p w14:paraId="0D41B6F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2、规格型号：面积1cm²-900cm²，形状有平片状、圆孔状或网孔状等，须有规格：1cm*2cm、2cm*3cm、3cm*4cm、4cm*5cm、4cm*6cm、5cm*6cm、6cm*8cm、8cm*8cm、8cm*10cm、10cm*12cm、10cm*15cm。</w:t>
      </w:r>
    </w:p>
    <w:p w14:paraId="462F04A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3、是否可重复使用：产品无菌，一次性使用。</w:t>
      </w:r>
    </w:p>
    <w:p w14:paraId="7D96A83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硅酮凝胶</w:t>
      </w:r>
    </w:p>
    <w:p w14:paraId="0A95D07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1.适用范围：适用于处理已愈合伤口和未受损伤皮肤上的增生性瘢痕和瘢痕疙痞(如一般外科手术、 外伤和烧伤导致的疤痕),能起到改善疤痕情况的作用。</w:t>
      </w:r>
    </w:p>
    <w:p w14:paraId="2EDB7E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2、规格型号：15g/支等规格。</w:t>
      </w:r>
    </w:p>
    <w:p w14:paraId="40DFC97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485185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3、其他要求：（1）含酯化VC或其他类似化学性质材料；（2）说明书有明确儿童可以使用。</w:t>
      </w:r>
    </w:p>
    <w:p w14:paraId="15BB51B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硅酮贴片</w:t>
      </w:r>
    </w:p>
    <w:p w14:paraId="2A6FF96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1.适用范围：用于处理已愈合伤口和未受损伤皮肤上的增生性瘢痕和瘢痕疙痞(如一般外科手术、 外伤和烧伤导致的疤痕),能起到改善疤痕情况的作用。</w:t>
      </w:r>
    </w:p>
    <w:p w14:paraId="3DE9D0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2、规格型号：15g/支等规格。</w:t>
      </w:r>
    </w:p>
    <w:p w14:paraId="515DF90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7DAAF16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3、其他要求：（1）含酯化VC或其他类似化学性质材料；（2）</w:t>
      </w:r>
      <w:r>
        <w:rPr>
          <w:rFonts w:hint="eastAsia" w:ascii="仿宋" w:hAnsi="仿宋" w:eastAsia="仿宋" w:cs="仿宋"/>
          <w:b w:val="0"/>
          <w:bCs w:val="0"/>
          <w:color w:val="auto"/>
          <w:kern w:val="0"/>
          <w:sz w:val="24"/>
          <w:szCs w:val="24"/>
          <w:lang w:eastAsia="zh-CN"/>
        </w:rPr>
        <w:t>产品</w:t>
      </w:r>
      <w:r>
        <w:rPr>
          <w:rFonts w:hint="eastAsia" w:ascii="仿宋" w:hAnsi="仿宋" w:eastAsia="仿宋" w:cs="仿宋"/>
          <w:b w:val="0"/>
          <w:bCs w:val="0"/>
          <w:color w:val="auto"/>
          <w:kern w:val="0"/>
          <w:sz w:val="24"/>
          <w:szCs w:val="24"/>
        </w:rPr>
        <w:t>说明书有明确儿童可以使用。</w:t>
      </w:r>
    </w:p>
    <w:p w14:paraId="6CCA03C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泡沫敷料（有粘边）</w:t>
      </w:r>
    </w:p>
    <w:p w14:paraId="5020DE4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1.适用范围：腿部溃疡、压力性溃疡(I-IV)和、糖尿病溃疡；各类手术创伤；部分皮层(Ⅱ度)烧伤；疼痛伤口、擦伤、裂伤、小割伤、 小烫伤和灼伤</w:t>
      </w:r>
      <w:r>
        <w:rPr>
          <w:rFonts w:hint="eastAsia" w:ascii="仿宋" w:hAnsi="仿宋" w:eastAsia="仿宋" w:cs="仿宋"/>
          <w:b w:val="0"/>
          <w:bCs w:val="0"/>
          <w:color w:val="auto"/>
          <w:kern w:val="0"/>
          <w:sz w:val="24"/>
          <w:szCs w:val="24"/>
          <w:lang w:eastAsia="zh-CN"/>
        </w:rPr>
        <w:t>。</w:t>
      </w:r>
    </w:p>
    <w:p w14:paraId="41AFD2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2、规格型号：21cm*21cm</w:t>
      </w:r>
      <w:r>
        <w:rPr>
          <w:rFonts w:hint="eastAsia" w:ascii="仿宋" w:hAnsi="仿宋" w:eastAsia="仿宋" w:cs="仿宋"/>
          <w:b w:val="0"/>
          <w:bCs w:val="0"/>
          <w:color w:val="auto"/>
          <w:kern w:val="0"/>
          <w:sz w:val="24"/>
          <w:szCs w:val="24"/>
          <w:lang w:eastAsia="zh-CN"/>
        </w:rPr>
        <w:t>等规格。</w:t>
      </w:r>
    </w:p>
    <w:p w14:paraId="7CAD2DA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3、材质：</w:t>
      </w:r>
      <w:r>
        <w:rPr>
          <w:rFonts w:hint="eastAsia" w:ascii="仿宋" w:hAnsi="仿宋" w:eastAsia="仿宋" w:cs="仿宋"/>
          <w:b w:val="0"/>
          <w:bCs w:val="0"/>
          <w:color w:val="auto"/>
          <w:kern w:val="0"/>
          <w:sz w:val="24"/>
          <w:szCs w:val="24"/>
        </w:rPr>
        <w:t>海聚亲水纤维</w:t>
      </w:r>
      <w:r>
        <w:rPr>
          <w:rFonts w:hint="eastAsia" w:ascii="仿宋" w:hAnsi="仿宋" w:eastAsia="仿宋" w:cs="仿宋"/>
          <w:b w:val="0"/>
          <w:bCs w:val="0"/>
          <w:color w:val="auto"/>
          <w:kern w:val="0"/>
          <w:sz w:val="24"/>
          <w:szCs w:val="24"/>
          <w:lang w:eastAsia="zh-CN"/>
        </w:rPr>
        <w:t>或其他类似化学性质材料制成。</w:t>
      </w:r>
    </w:p>
    <w:p w14:paraId="5CA8926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7072B8C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银离子抗菌凝胶</w:t>
      </w:r>
    </w:p>
    <w:p w14:paraId="7FE684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各类烧、烫伤、急性、慢性难愈性创面</w:t>
      </w:r>
      <w:r>
        <w:rPr>
          <w:rFonts w:hint="eastAsia" w:ascii="仿宋" w:hAnsi="仿宋" w:eastAsia="仿宋" w:cs="仿宋"/>
          <w:b w:val="0"/>
          <w:bCs w:val="0"/>
          <w:color w:val="auto"/>
          <w:kern w:val="0"/>
          <w:sz w:val="24"/>
          <w:szCs w:val="24"/>
          <w:lang w:eastAsia="zh-CN"/>
        </w:rPr>
        <w:t>。</w:t>
      </w:r>
    </w:p>
    <w:p w14:paraId="76E7C05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2.规格型号：50g</w:t>
      </w:r>
      <w:r>
        <w:rPr>
          <w:rFonts w:hint="eastAsia" w:ascii="仿宋" w:hAnsi="仿宋" w:eastAsia="仿宋" w:cs="仿宋"/>
          <w:b w:val="0"/>
          <w:bCs w:val="0"/>
          <w:color w:val="auto"/>
          <w:kern w:val="0"/>
          <w:sz w:val="24"/>
          <w:szCs w:val="24"/>
          <w:lang w:eastAsia="zh-CN"/>
        </w:rPr>
        <w:t>等包装规格。</w:t>
      </w:r>
    </w:p>
    <w:p w14:paraId="205DBE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70B812D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一次性皮肤组织活检器</w:t>
      </w:r>
    </w:p>
    <w:p w14:paraId="047151A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1、适用范围：用于皮肤活检、移植，皮肤肿物手术及各类瘢痕治疗</w:t>
      </w:r>
      <w:r>
        <w:rPr>
          <w:rFonts w:hint="eastAsia" w:ascii="仿宋" w:hAnsi="仿宋" w:eastAsia="仿宋" w:cs="仿宋"/>
          <w:b w:val="0"/>
          <w:bCs w:val="0"/>
          <w:color w:val="auto"/>
          <w:kern w:val="0"/>
          <w:sz w:val="24"/>
          <w:szCs w:val="24"/>
          <w:lang w:eastAsia="zh-CN"/>
        </w:rPr>
        <w:t>。</w:t>
      </w:r>
    </w:p>
    <w:p w14:paraId="0E65C33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47B3DA4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844628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615AA7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泪道引流管</w:t>
      </w:r>
    </w:p>
    <w:p w14:paraId="6EEF2A6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1、适用范围：用于鼻泪管再通术中，有助于大龄泪道阻塞、外伤泪小管断裂等泪道疾病患儿，维持术后泪道形态、保持泪道通畅，可降低泪道阻塞复发率、提高泪小管断裂修复成功率。</w:t>
      </w:r>
    </w:p>
    <w:p w14:paraId="544C67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2、规格型号：硅橡胶材质，管体总长72mm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，粗管外径1.0mm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，细管外径0.5</w:t>
      </w:r>
      <w:r>
        <w:rPr>
          <w:rFonts w:hint="eastAsia" w:ascii="仿宋" w:hAnsi="仿宋" w:eastAsia="仿宋" w:cs="仿宋"/>
          <w:b w:val="0"/>
          <w:bCs w:val="0"/>
          <w:color w:val="auto"/>
          <w:kern w:val="0"/>
          <w:sz w:val="24"/>
          <w:szCs w:val="24"/>
          <w:lang w:val="en-US" w:eastAsia="zh-CN"/>
        </w:rPr>
        <w:t>mm±5%</w:t>
      </w:r>
      <w:r>
        <w:rPr>
          <w:rFonts w:hint="eastAsia" w:ascii="仿宋" w:hAnsi="仿宋" w:eastAsia="仿宋" w:cs="仿宋"/>
          <w:b w:val="0"/>
          <w:bCs w:val="0"/>
          <w:color w:val="auto"/>
          <w:kern w:val="0"/>
          <w:sz w:val="24"/>
          <w:szCs w:val="24"/>
        </w:rPr>
        <w:t>，管体有3个颜色标识的定位点</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无需鼻腔打结勾取。</w:t>
      </w:r>
    </w:p>
    <w:p w14:paraId="3EBB889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65A7E69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069135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泪液检测滤纸条</w:t>
      </w:r>
    </w:p>
    <w:p w14:paraId="37A0D57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1、适用范围：用于泪液分泌量的检测</w:t>
      </w:r>
      <w:r>
        <w:rPr>
          <w:rFonts w:hint="eastAsia" w:ascii="仿宋" w:hAnsi="仿宋" w:eastAsia="仿宋" w:cs="仿宋"/>
          <w:b w:val="0"/>
          <w:bCs w:val="0"/>
          <w:color w:val="auto"/>
          <w:kern w:val="0"/>
          <w:sz w:val="24"/>
          <w:szCs w:val="24"/>
          <w:lang w:eastAsia="zh-CN"/>
        </w:rPr>
        <w:t>。</w:t>
      </w:r>
    </w:p>
    <w:p w14:paraId="657CF5B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、是否可重复使用：一次性使用。</w:t>
      </w:r>
    </w:p>
    <w:p w14:paraId="18C769A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550DA53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绝缘针状电极</w:t>
      </w:r>
    </w:p>
    <w:p w14:paraId="4DF867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1、适用范围：用于眼部精细手术操作时的组织切开和止血。</w:t>
      </w:r>
    </w:p>
    <w:p w14:paraId="109DDAA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2、规格型号：作用电极长度5.1mm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，针尖半径：0.787mm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lang w:eastAsia="zh-CN"/>
        </w:rPr>
        <w:t>（或其他适用于</w:t>
      </w:r>
      <w:r>
        <w:rPr>
          <w:rFonts w:hint="eastAsia" w:ascii="仿宋" w:hAnsi="仿宋" w:eastAsia="仿宋" w:cs="仿宋"/>
          <w:b w:val="0"/>
          <w:bCs w:val="0"/>
          <w:color w:val="auto"/>
          <w:kern w:val="0"/>
          <w:sz w:val="24"/>
          <w:szCs w:val="24"/>
        </w:rPr>
        <w:t>眼部精细手术操作</w:t>
      </w:r>
      <w:r>
        <w:rPr>
          <w:rFonts w:hint="eastAsia" w:ascii="仿宋" w:hAnsi="仿宋" w:eastAsia="仿宋" w:cs="仿宋"/>
          <w:b w:val="0"/>
          <w:bCs w:val="0"/>
          <w:color w:val="auto"/>
          <w:kern w:val="0"/>
          <w:sz w:val="24"/>
          <w:szCs w:val="24"/>
          <w:lang w:eastAsia="zh-CN"/>
        </w:rPr>
        <w:t>的规格），</w:t>
      </w:r>
      <w:r>
        <w:rPr>
          <w:rFonts w:hint="eastAsia" w:ascii="仿宋" w:hAnsi="仿宋" w:eastAsia="仿宋" w:cs="仿宋"/>
          <w:b w:val="0"/>
          <w:bCs w:val="0"/>
          <w:color w:val="auto"/>
          <w:kern w:val="0"/>
          <w:sz w:val="24"/>
          <w:szCs w:val="24"/>
        </w:rPr>
        <w:t>电极刀身绝缘，</w:t>
      </w:r>
      <w:r>
        <w:rPr>
          <w:rFonts w:hint="eastAsia" w:ascii="仿宋" w:hAnsi="仿宋" w:eastAsia="仿宋" w:cs="仿宋"/>
          <w:b w:val="0"/>
          <w:bCs w:val="0"/>
          <w:color w:val="auto"/>
          <w:kern w:val="0"/>
          <w:sz w:val="24"/>
          <w:szCs w:val="24"/>
          <w:lang w:eastAsia="zh-CN"/>
        </w:rPr>
        <w:t>带</w:t>
      </w:r>
      <w:r>
        <w:rPr>
          <w:rFonts w:hint="eastAsia" w:ascii="仿宋" w:hAnsi="仿宋" w:eastAsia="仿宋" w:cs="仿宋"/>
          <w:b w:val="0"/>
          <w:bCs w:val="0"/>
          <w:color w:val="auto"/>
          <w:kern w:val="0"/>
          <w:sz w:val="24"/>
          <w:szCs w:val="24"/>
        </w:rPr>
        <w:t>涂层。</w:t>
      </w:r>
    </w:p>
    <w:p w14:paraId="4C6F3ED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2D8DF08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92F5F9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一次性导丝</w:t>
      </w:r>
    </w:p>
    <w:p w14:paraId="7D71B1D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1、适用范围：用于气道诊疗的一次性使用导引器械，通过内窥镜的活检孔到达指定的病变部位，引导导管或其他器械到达指定的位置。</w:t>
      </w:r>
    </w:p>
    <w:p w14:paraId="63E72A8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2、规格型号：导丝外径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0.025inch</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0.035inch</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长1800mm</w:t>
      </w:r>
      <w:r>
        <w:rPr>
          <w:rFonts w:hint="eastAsia" w:ascii="仿宋" w:hAnsi="仿宋" w:eastAsia="仿宋" w:cs="仿宋"/>
          <w:b w:val="0"/>
          <w:bCs w:val="0"/>
          <w:color w:val="auto"/>
          <w:kern w:val="0"/>
          <w:sz w:val="24"/>
          <w:szCs w:val="24"/>
          <w:lang w:eastAsia="zh-CN"/>
        </w:rPr>
        <w:t>。</w:t>
      </w:r>
    </w:p>
    <w:p w14:paraId="59F2AA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A6FFF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0179F9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气道扩张球囊导管</w:t>
      </w:r>
    </w:p>
    <w:p w14:paraId="471B8E8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1、适用范围：用于在内窥镜手术中对人体气道狭窄部位进行扩张。</w:t>
      </w:r>
    </w:p>
    <w:p w14:paraId="50568E7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2、规格型号：单级球囊：3x20mm、3x20mm、5x30mm、6x20mm、7x30mm、8x30mm</w:t>
      </w:r>
      <w:r>
        <w:rPr>
          <w:rFonts w:hint="eastAsia" w:ascii="仿宋" w:hAnsi="仿宋" w:eastAsia="仿宋" w:cs="仿宋"/>
          <w:b w:val="0"/>
          <w:bCs w:val="0"/>
          <w:color w:val="auto"/>
          <w:kern w:val="0"/>
          <w:sz w:val="24"/>
          <w:szCs w:val="24"/>
          <w:lang w:eastAsia="zh-CN"/>
        </w:rPr>
        <w:t>等规格；</w:t>
      </w:r>
    </w:p>
    <w:p w14:paraId="4C06851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三级球囊：8/9/10x30mm、10/11/12x40mm、12/13.5/15x55mm</w:t>
      </w:r>
      <w:r>
        <w:rPr>
          <w:rFonts w:hint="eastAsia" w:ascii="仿宋" w:hAnsi="仿宋" w:eastAsia="仿宋" w:cs="仿宋"/>
          <w:b w:val="0"/>
          <w:bCs w:val="0"/>
          <w:color w:val="auto"/>
          <w:kern w:val="0"/>
          <w:sz w:val="24"/>
          <w:szCs w:val="24"/>
          <w:lang w:eastAsia="zh-CN"/>
        </w:rPr>
        <w:t>等规格。</w:t>
      </w:r>
    </w:p>
    <w:p w14:paraId="0DF0FB9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07F126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00CB6C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一次性使用内窥镜取样刷</w:t>
      </w:r>
    </w:p>
    <w:p w14:paraId="3B91F1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1、适用范围：用于在气管镜手术操作中刷取细胞样本用。</w:t>
      </w:r>
    </w:p>
    <w:p w14:paraId="6A2E8E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1.0x1050mm</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1.7x1200mm</w:t>
      </w:r>
      <w:r>
        <w:rPr>
          <w:rFonts w:hint="eastAsia" w:ascii="仿宋" w:hAnsi="仿宋" w:eastAsia="仿宋" w:cs="仿宋"/>
          <w:b w:val="0"/>
          <w:bCs w:val="0"/>
          <w:color w:val="auto"/>
          <w:kern w:val="0"/>
          <w:sz w:val="24"/>
          <w:szCs w:val="24"/>
          <w:lang w:eastAsia="zh-CN"/>
        </w:rPr>
        <w:t>等规格。</w:t>
      </w:r>
    </w:p>
    <w:p w14:paraId="4F8AA9D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18ECBDD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D71A23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可控式吸痰管</w:t>
      </w:r>
    </w:p>
    <w:p w14:paraId="237AD9E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1、适用范围：用于昏迷及气管切开患者吸痰，与负压系统和装置连接，供呼吸道吸引痰液。</w:t>
      </w:r>
    </w:p>
    <w:p w14:paraId="2486F5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4.67mm（14F）*100mm</w:t>
      </w:r>
      <w:r>
        <w:rPr>
          <w:rFonts w:hint="eastAsia" w:ascii="仿宋" w:hAnsi="仿宋" w:eastAsia="仿宋" w:cs="仿宋"/>
          <w:b w:val="0"/>
          <w:bCs w:val="0"/>
          <w:color w:val="auto"/>
          <w:kern w:val="0"/>
          <w:sz w:val="24"/>
          <w:szCs w:val="24"/>
          <w:lang w:eastAsia="zh-CN"/>
        </w:rPr>
        <w:t>等规格。</w:t>
      </w:r>
    </w:p>
    <w:p w14:paraId="791FE3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054AA11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7B8BB1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一次性使用无菌注射器（螺纹接口）</w:t>
      </w:r>
    </w:p>
    <w:p w14:paraId="6F96601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1、适用范围：用于介入手术中药剂的推注</w:t>
      </w:r>
    </w:p>
    <w:p w14:paraId="65B9D2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2、规格型号：2ml</w:t>
      </w:r>
      <w:r>
        <w:rPr>
          <w:rFonts w:hint="eastAsia" w:ascii="仿宋" w:hAnsi="仿宋" w:eastAsia="仿宋" w:cs="仿宋"/>
          <w:b w:val="0"/>
          <w:bCs w:val="0"/>
          <w:color w:val="auto"/>
          <w:kern w:val="0"/>
          <w:sz w:val="24"/>
          <w:szCs w:val="24"/>
          <w:lang w:eastAsia="zh-CN"/>
        </w:rPr>
        <w:t>等规格齐全，带螺纹接口。</w:t>
      </w:r>
    </w:p>
    <w:p w14:paraId="2C1B086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85A8F1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5092D19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环形牵开器</w:t>
      </w:r>
    </w:p>
    <w:p w14:paraId="188ACAC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1、适用范围：用于需要牵开肛门的手术，术中需与拉钩配合使用，牵开组织。</w:t>
      </w:r>
    </w:p>
    <w:p w14:paraId="63C41D2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2、规格型号：由塑料圆盘和金属拉钩组成，拉钩有大钩和小钩可以选择。</w:t>
      </w:r>
    </w:p>
    <w:p w14:paraId="45B1351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A3A0CE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E3C0D1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可吸收性外科缝线</w:t>
      </w:r>
    </w:p>
    <w:p w14:paraId="0C9B9B4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1、适用范围：用于普外科手术中对人体组织的缝合、结扎。</w:t>
      </w:r>
    </w:p>
    <w:p w14:paraId="1404F9A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2、规格型号：不带针缝合线</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线长60cm</w:t>
      </w:r>
      <w:r>
        <w:rPr>
          <w:rFonts w:hint="eastAsia" w:ascii="仿宋" w:hAnsi="仿宋" w:eastAsia="仿宋" w:cs="仿宋"/>
          <w:b w:val="0"/>
          <w:bCs w:val="0"/>
          <w:color w:val="auto"/>
          <w:kern w:val="0"/>
          <w:sz w:val="24"/>
          <w:szCs w:val="24"/>
          <w:lang w:eastAsia="zh-CN"/>
        </w:rPr>
        <w:t>。</w:t>
      </w:r>
    </w:p>
    <w:p w14:paraId="18ED66F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eastAsia="zh-CN"/>
        </w:rPr>
        <w:t>其他要求</w:t>
      </w:r>
      <w:r>
        <w:rPr>
          <w:rFonts w:hint="eastAsia" w:ascii="仿宋" w:hAnsi="仿宋" w:eastAsia="仿宋" w:cs="仿宋"/>
          <w:b w:val="0"/>
          <w:bCs w:val="0"/>
          <w:color w:val="auto"/>
          <w:kern w:val="0"/>
          <w:sz w:val="24"/>
          <w:szCs w:val="24"/>
        </w:rPr>
        <w:t>：由可吸收的胶原蛋白天然材质加工而成，</w:t>
      </w:r>
      <w:r>
        <w:rPr>
          <w:rFonts w:hint="eastAsia" w:ascii="仿宋" w:hAnsi="仿宋" w:eastAsia="仿宋" w:cs="仿宋"/>
          <w:b w:val="0"/>
          <w:bCs w:val="0"/>
          <w:color w:val="auto"/>
          <w:kern w:val="0"/>
          <w:sz w:val="24"/>
          <w:szCs w:val="24"/>
          <w:lang w:eastAsia="zh-CN"/>
        </w:rPr>
        <w:t>可由</w:t>
      </w:r>
      <w:r>
        <w:rPr>
          <w:rFonts w:hint="eastAsia" w:ascii="仿宋" w:hAnsi="仿宋" w:eastAsia="仿宋" w:cs="仿宋"/>
          <w:b w:val="0"/>
          <w:bCs w:val="0"/>
          <w:color w:val="auto"/>
          <w:kern w:val="0"/>
          <w:sz w:val="24"/>
          <w:szCs w:val="24"/>
        </w:rPr>
        <w:t>人体组织吸收，不引起排异效应</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抗拉力强</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打结牢固安全性能高。</w:t>
      </w:r>
    </w:p>
    <w:p w14:paraId="2475263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529F467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6FF293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一次性多通道单孔腹腔镜用穿刺器</w:t>
      </w:r>
    </w:p>
    <w:p w14:paraId="3096192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1、适用范围：用于腹腔镜手术，作为</w:t>
      </w:r>
      <w:r>
        <w:rPr>
          <w:rFonts w:hint="eastAsia" w:ascii="仿宋" w:hAnsi="仿宋" w:eastAsia="仿宋" w:cs="仿宋"/>
          <w:b w:val="0"/>
          <w:bCs w:val="0"/>
          <w:color w:val="auto"/>
          <w:kern w:val="0"/>
          <w:sz w:val="24"/>
          <w:szCs w:val="24"/>
          <w:lang w:eastAsia="zh-CN"/>
        </w:rPr>
        <w:t>内</w:t>
      </w:r>
      <w:r>
        <w:rPr>
          <w:rFonts w:hint="eastAsia" w:ascii="仿宋" w:hAnsi="仿宋" w:eastAsia="仿宋" w:cs="仿宋"/>
          <w:b w:val="0"/>
          <w:bCs w:val="0"/>
          <w:color w:val="auto"/>
          <w:kern w:val="0"/>
          <w:sz w:val="24"/>
          <w:szCs w:val="24"/>
        </w:rPr>
        <w:t>窥镜和器械进出切口的通道。</w:t>
      </w:r>
    </w:p>
    <w:p w14:paraId="361A02C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通道直径有</w:t>
      </w:r>
      <w:r>
        <w:rPr>
          <w:rFonts w:hint="eastAsia" w:ascii="仿宋" w:hAnsi="仿宋" w:eastAsia="仿宋" w:cs="仿宋"/>
          <w:b w:val="0"/>
          <w:bCs w:val="0"/>
          <w:color w:val="auto"/>
          <w:kern w:val="0"/>
          <w:sz w:val="24"/>
          <w:szCs w:val="24"/>
          <w:lang w:val="en-US" w:eastAsia="zh-CN"/>
        </w:rPr>
        <w:t>5mm、12mm，通道数量3个。</w:t>
      </w:r>
    </w:p>
    <w:p w14:paraId="098ED96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lang w:eastAsia="zh-CN"/>
        </w:rPr>
        <w:t>其他要求</w:t>
      </w:r>
      <w:r>
        <w:rPr>
          <w:rFonts w:hint="eastAsia" w:ascii="仿宋" w:hAnsi="仿宋" w:eastAsia="仿宋" w:cs="仿宋"/>
          <w:b w:val="0"/>
          <w:bCs w:val="0"/>
          <w:color w:val="auto"/>
          <w:kern w:val="0"/>
          <w:sz w:val="24"/>
          <w:szCs w:val="24"/>
        </w:rPr>
        <w:t>：一次性使用多通道单孔腹腔镜手术穿刺器 由套筒、主体、注气组、切口保护套组成。其中套筒由手助套装密封帽、阻气阀、套筒外壳、套筒底座组成;主体由硅胶主体、扣环底座、卡扣、扩张环组成.注气组由注气阀组和延长管组成;切口保护套60型、线环组成，辅助器组成;附件</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量尺</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套筒和切口保护套可另外选配供更换用，同一个主体在一次手术中可更换多个套筒(最多3个);多通道单孔穿刺器的注气阀、手助套装密封帽应有良好的密封性，经4kPa气压，应无泄漏。多通道单孔穿刺器的阻气阀应有良好的阻气性能，经4KPa气压，冒出的气泡应小于20个。</w:t>
      </w:r>
    </w:p>
    <w:p w14:paraId="024A1B7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3、是否可重复使用：产品应为辐射灭菌，一次性使用。</w:t>
      </w:r>
    </w:p>
    <w:p w14:paraId="4D8E671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21A03E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连续性血液滤过器</w:t>
      </w:r>
    </w:p>
    <w:p w14:paraId="6E75DD8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063D0A5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60067CA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9CDA8D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空心纤维血液透析器</w:t>
      </w:r>
    </w:p>
    <w:p w14:paraId="41F3CC3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1935520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0A27376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6C2EC7D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中空纤维透析器</w:t>
      </w:r>
    </w:p>
    <w:p w14:paraId="7D55E96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75CA09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1411C1C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1769D8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血液净化装置的体外循环管路</w:t>
      </w:r>
    </w:p>
    <w:p w14:paraId="4ADA88E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1BA61AA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 108±10ml，82±8ml</w:t>
      </w:r>
      <w:r>
        <w:rPr>
          <w:rFonts w:hint="eastAsia" w:ascii="仿宋" w:hAnsi="仿宋" w:eastAsia="仿宋" w:cs="仿宋"/>
          <w:b w:val="0"/>
          <w:bCs w:val="0"/>
          <w:color w:val="auto"/>
          <w:kern w:val="0"/>
          <w:sz w:val="24"/>
          <w:szCs w:val="24"/>
          <w:lang w:eastAsia="zh-CN"/>
        </w:rPr>
        <w:t>等规格。</w:t>
      </w:r>
    </w:p>
    <w:p w14:paraId="7010186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3、是否可重复使用：产品应无菌，一次性使用</w:t>
      </w:r>
      <w:r>
        <w:rPr>
          <w:rFonts w:hint="eastAsia" w:ascii="仿宋" w:hAnsi="仿宋" w:eastAsia="仿宋" w:cs="仿宋"/>
          <w:b w:val="0"/>
          <w:bCs w:val="0"/>
          <w:color w:val="auto"/>
          <w:kern w:val="0"/>
          <w:sz w:val="24"/>
          <w:szCs w:val="24"/>
          <w:lang w:eastAsia="zh-CN"/>
        </w:rPr>
        <w:t>。</w:t>
      </w:r>
    </w:p>
    <w:p w14:paraId="124FEA1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38A7658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透析液过滤器</w:t>
      </w:r>
    </w:p>
    <w:p w14:paraId="28BAC8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1、适应范围：用于细菌和热源过滤以制造超纯的透析液。</w:t>
      </w:r>
    </w:p>
    <w:p w14:paraId="6B6449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2、是否可重复使用：产品应无菌，一次性使用</w:t>
      </w:r>
    </w:p>
    <w:p w14:paraId="526C5AA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5BE0B3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柠檬酸消毒液</w:t>
      </w:r>
    </w:p>
    <w:p w14:paraId="4C9C699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1、适应范围：用于血液透析设备中内部水路的热消毒</w:t>
      </w:r>
      <w:r>
        <w:rPr>
          <w:rFonts w:hint="eastAsia" w:ascii="仿宋" w:hAnsi="仿宋" w:eastAsia="仿宋" w:cs="仿宋"/>
          <w:b w:val="0"/>
          <w:bCs w:val="0"/>
          <w:color w:val="auto"/>
          <w:kern w:val="0"/>
          <w:sz w:val="24"/>
          <w:szCs w:val="24"/>
          <w:lang w:eastAsia="zh-CN"/>
        </w:rPr>
        <w:t>。</w:t>
      </w:r>
    </w:p>
    <w:p w14:paraId="4719B7B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2、规格型号：5L/桶</w:t>
      </w:r>
      <w:r>
        <w:rPr>
          <w:rFonts w:hint="eastAsia" w:ascii="仿宋" w:hAnsi="仿宋" w:eastAsia="仿宋" w:cs="仿宋"/>
          <w:b w:val="0"/>
          <w:bCs w:val="0"/>
          <w:color w:val="auto"/>
          <w:kern w:val="0"/>
          <w:sz w:val="24"/>
          <w:szCs w:val="24"/>
          <w:lang w:eastAsia="zh-CN"/>
        </w:rPr>
        <w:t>等规格。</w:t>
      </w:r>
    </w:p>
    <w:p w14:paraId="56ACFE2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F0E013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血液透析A浓缩液</w:t>
      </w:r>
    </w:p>
    <w:p w14:paraId="77FC4A7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1、适应范围：用于急、慢性肾功能衰竭，严重水电解质紊乱和酸碱平衡，药物中毒的血液透析</w:t>
      </w:r>
      <w:r>
        <w:rPr>
          <w:rFonts w:hint="eastAsia" w:ascii="仿宋" w:hAnsi="仿宋" w:eastAsia="仿宋" w:cs="仿宋"/>
          <w:b w:val="0"/>
          <w:bCs w:val="0"/>
          <w:color w:val="auto"/>
          <w:kern w:val="0"/>
          <w:sz w:val="24"/>
          <w:szCs w:val="24"/>
          <w:lang w:eastAsia="zh-CN"/>
        </w:rPr>
        <w:t>。</w:t>
      </w:r>
    </w:p>
    <w:p w14:paraId="0FFB52A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2、规格型号：10L/桶</w:t>
      </w:r>
      <w:r>
        <w:rPr>
          <w:rFonts w:hint="eastAsia" w:ascii="仿宋" w:hAnsi="仿宋" w:eastAsia="仿宋" w:cs="仿宋"/>
          <w:b w:val="0"/>
          <w:bCs w:val="0"/>
          <w:color w:val="auto"/>
          <w:kern w:val="0"/>
          <w:sz w:val="24"/>
          <w:szCs w:val="24"/>
          <w:lang w:eastAsia="zh-CN"/>
        </w:rPr>
        <w:t>等规格。</w:t>
      </w:r>
    </w:p>
    <w:p w14:paraId="61244D6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305CF2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血液透析B干粉</w:t>
      </w:r>
    </w:p>
    <w:p w14:paraId="5720896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1、适应范围：用于急、慢性肾功能衰竭，严重水电解质紊乱和酸碱平衡，药物中毒的血液透析</w:t>
      </w:r>
      <w:r>
        <w:rPr>
          <w:rFonts w:hint="eastAsia" w:ascii="仿宋" w:hAnsi="仿宋" w:eastAsia="仿宋" w:cs="仿宋"/>
          <w:b w:val="0"/>
          <w:bCs w:val="0"/>
          <w:color w:val="auto"/>
          <w:kern w:val="0"/>
          <w:sz w:val="24"/>
          <w:szCs w:val="24"/>
          <w:lang w:eastAsia="zh-CN"/>
        </w:rPr>
        <w:t>。</w:t>
      </w:r>
    </w:p>
    <w:p w14:paraId="5B37D2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2、规格型号：700g/支</w:t>
      </w:r>
      <w:r>
        <w:rPr>
          <w:rFonts w:hint="eastAsia" w:ascii="仿宋" w:hAnsi="仿宋" w:eastAsia="仿宋" w:cs="仿宋"/>
          <w:b w:val="0"/>
          <w:bCs w:val="0"/>
          <w:color w:val="auto"/>
          <w:kern w:val="0"/>
          <w:sz w:val="24"/>
          <w:szCs w:val="24"/>
          <w:lang w:eastAsia="zh-CN"/>
        </w:rPr>
        <w:t>等规格。</w:t>
      </w:r>
    </w:p>
    <w:p w14:paraId="315F48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24B2DE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一次性动静脉钝型穿刺针</w:t>
      </w:r>
    </w:p>
    <w:p w14:paraId="64BCF5C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1、适应范围：适用于血液透析时穿刺成熟动静脉内瘘扣眼穿刺法</w:t>
      </w:r>
      <w:r>
        <w:rPr>
          <w:rFonts w:hint="eastAsia" w:ascii="仿宋" w:hAnsi="仿宋" w:eastAsia="仿宋" w:cs="仿宋"/>
          <w:b w:val="0"/>
          <w:bCs w:val="0"/>
          <w:color w:val="auto"/>
          <w:kern w:val="0"/>
          <w:sz w:val="24"/>
          <w:szCs w:val="24"/>
          <w:lang w:eastAsia="zh-CN"/>
        </w:rPr>
        <w:t>。</w:t>
      </w:r>
    </w:p>
    <w:p w14:paraId="520B9E7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3AE4B43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一次性动静脉穿刺针</w:t>
      </w:r>
    </w:p>
    <w:p w14:paraId="69EAFB6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1、适应范围：适用于血液透析时穿刺成熟动静脉内瘘</w:t>
      </w:r>
      <w:r>
        <w:rPr>
          <w:rFonts w:hint="eastAsia" w:ascii="仿宋" w:hAnsi="仿宋" w:eastAsia="仿宋" w:cs="仿宋"/>
          <w:b w:val="0"/>
          <w:bCs w:val="0"/>
          <w:color w:val="auto"/>
          <w:kern w:val="0"/>
          <w:sz w:val="24"/>
          <w:szCs w:val="24"/>
          <w:lang w:eastAsia="zh-CN"/>
        </w:rPr>
        <w:t>。</w:t>
      </w:r>
    </w:p>
    <w:p w14:paraId="7F2EC2D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4D2BA76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C8E94B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聚乙烯醇颗粒栓塞剂</w:t>
      </w:r>
    </w:p>
    <w:p w14:paraId="58F8FEEA">
      <w:pPr>
        <w:keepNext w:val="0"/>
        <w:keepLines w:val="0"/>
        <w:pageBreakBefore w:val="0"/>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1、适用范围：用于各种富血管性实质脏器肿瘤和动脉性出血性病变的栓塞治疗，需为永久性血管栓塞剂，不溶于水，非可降解。</w:t>
      </w:r>
    </w:p>
    <w:p w14:paraId="400B477F">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2、规格型号：150μm-350μm；350μm-560μm；560μm-710μm；710μm-1000μm，1000μm-1400μm，1400μm-2000μm等规格，可根据临床需求选配。</w:t>
      </w:r>
    </w:p>
    <w:p w14:paraId="0094780E">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是否可重复使用：</w:t>
      </w:r>
      <w:r>
        <w:rPr>
          <w:rFonts w:hint="eastAsia" w:ascii="仿宋" w:hAnsi="仿宋" w:eastAsia="仿宋" w:cs="仿宋"/>
          <w:b w:val="0"/>
          <w:bCs w:val="0"/>
          <w:color w:val="auto"/>
          <w:sz w:val="24"/>
          <w:szCs w:val="24"/>
        </w:rPr>
        <w:t>产品应无菌，一次性使用</w:t>
      </w:r>
      <w:r>
        <w:rPr>
          <w:rFonts w:hint="eastAsia" w:ascii="仿宋" w:hAnsi="仿宋" w:eastAsia="仿宋" w:cs="仿宋"/>
          <w:b w:val="0"/>
          <w:bCs w:val="0"/>
          <w:color w:val="auto"/>
          <w:sz w:val="24"/>
          <w:szCs w:val="24"/>
          <w:lang w:eastAsia="zh-CN"/>
        </w:rPr>
        <w:t>。</w:t>
      </w:r>
    </w:p>
    <w:p w14:paraId="5761E35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857221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明胶海绵颗粒栓塞剂</w:t>
      </w:r>
    </w:p>
    <w:p w14:paraId="3C3D6E28">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1、适用范围：适用于各种富血管性实质脏器肿瘤和动脉性出血性病变的栓塞治疗，不溶于水，但在体内可降解吸收稳定的中短期栓塞剂。</w:t>
      </w:r>
    </w:p>
    <w:p w14:paraId="2EE6BEBB">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2、规格型号：150μm-350μm；350μm-560μm；560μm-710μm；710μm-1000μm；1000μm-1400μm；1400μm-2000μm等规格，可根据临床需求选配。</w:t>
      </w:r>
    </w:p>
    <w:p w14:paraId="2B336626">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是否可重复使用：</w:t>
      </w:r>
      <w:r>
        <w:rPr>
          <w:rFonts w:hint="eastAsia" w:ascii="仿宋" w:hAnsi="仿宋" w:eastAsia="仿宋" w:cs="仿宋"/>
          <w:b w:val="0"/>
          <w:bCs w:val="0"/>
          <w:color w:val="auto"/>
          <w:sz w:val="24"/>
          <w:szCs w:val="24"/>
        </w:rPr>
        <w:t>产品应无菌，一次性使用</w:t>
      </w:r>
      <w:r>
        <w:rPr>
          <w:rFonts w:hint="eastAsia" w:ascii="仿宋" w:hAnsi="仿宋" w:eastAsia="仿宋" w:cs="仿宋"/>
          <w:b w:val="0"/>
          <w:bCs w:val="0"/>
          <w:color w:val="auto"/>
          <w:sz w:val="24"/>
          <w:szCs w:val="24"/>
          <w:lang w:eastAsia="zh-CN"/>
        </w:rPr>
        <w:t>。</w:t>
      </w:r>
    </w:p>
    <w:p w14:paraId="6AB8D4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B7357A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温度敏感型液体栓塞剂</w:t>
      </w:r>
    </w:p>
    <w:p w14:paraId="3FF250E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1、适用范围：用于富血运性恶性肿瘤的栓塞治疗</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可满足经皮介入动脉栓塞相关疾病（恶性肿瘤、血管瘤、血管畸形、出血性疾病等）的治疗</w:t>
      </w:r>
      <w:r>
        <w:rPr>
          <w:rFonts w:hint="eastAsia" w:ascii="仿宋" w:hAnsi="仿宋" w:eastAsia="仿宋" w:cs="仿宋"/>
          <w:b w:val="0"/>
          <w:bCs w:val="0"/>
          <w:color w:val="auto"/>
          <w:kern w:val="0"/>
          <w:sz w:val="24"/>
          <w:szCs w:val="24"/>
          <w:lang w:eastAsia="zh-CN"/>
        </w:rPr>
        <w:t>。</w:t>
      </w:r>
    </w:p>
    <w:p w14:paraId="6DE516E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B367A2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EEE001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亲水涂层导丝</w:t>
      </w:r>
    </w:p>
    <w:p w14:paraId="1189979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1、适用范围：用于外周血管内介入诊断及治疗</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用于外周血管,导引导管插入血管内并定位,神经血管内应用除外</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适用于泌尿道,内窥镜下与J型导管和微创扩张引流套件配套使用,起支撑、导引作用</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适用于消化道、气道,与内窥镜配套,供消化系统或气道引导或导入其它器械用。</w:t>
      </w:r>
    </w:p>
    <w:p w14:paraId="1F69869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2、规格型号：直径有0.025英寸、0.035英寸、0.038英寸</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，长度有150cm、180cm、260cm</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w:t>
      </w:r>
    </w:p>
    <w:p w14:paraId="510B660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6EEC63C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3422DF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一次性使用亲水涂层导丝</w:t>
      </w:r>
    </w:p>
    <w:p w14:paraId="064C44E2">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1、适用范围：经血管介入诊疗等相关手术，助于血管内器械的经皮进入通路引导作用的超滑导丝，在诊断或术中放置和交换导管作用。</w:t>
      </w:r>
    </w:p>
    <w:p w14:paraId="4ACA63A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2"/>
          <w:sz w:val="24"/>
          <w:szCs w:val="24"/>
          <w:lang w:val="en-US" w:eastAsia="zh-CN" w:bidi="ar-SA"/>
        </w:rPr>
        <w:t>150、180、260cm等规格，可根据临床需求选配。</w:t>
      </w:r>
    </w:p>
    <w:p w14:paraId="29007E1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3、是否可重复使用：产品应无菌，一次性使用。</w:t>
      </w:r>
    </w:p>
    <w:p w14:paraId="06920A4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FDC9A0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导引导丝</w:t>
      </w:r>
    </w:p>
    <w:p w14:paraId="53AFC98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1、适用范围：用于引导导管插入血管并定位。可以引领微导管到达细小血管的靶病变位置。</w:t>
      </w:r>
    </w:p>
    <w:p w14:paraId="6E6E14C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2、规格型号：0.014"-190cm-直型（S）-标准支撑-超软头端，0.014"-190cm-直型（S）-弱支撑-超软头端，头端硬度：0.8g。</w:t>
      </w:r>
    </w:p>
    <w:p w14:paraId="7F54670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、是否可重复使用：环氧乙烷灭菌,一次性使用。</w:t>
      </w:r>
    </w:p>
    <w:p w14:paraId="549FB77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53D9BC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涂层导丝</w:t>
      </w:r>
    </w:p>
    <w:p w14:paraId="2D7E291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1、适用范围：引导其他器械插入血管，建立有助于血管内的经皮进入通路，或进行血管内定位，或建立血管内通路。</w:t>
      </w:r>
    </w:p>
    <w:p w14:paraId="2AD1A08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2、规格型号：导丝0.014英寸，有效长度180cm，头端弯形有70°，A弯，J弯，45°，直头</w:t>
      </w:r>
      <w:r>
        <w:rPr>
          <w:rFonts w:hint="eastAsia" w:ascii="仿宋" w:hAnsi="仿宋" w:eastAsia="仿宋" w:cs="仿宋"/>
          <w:b w:val="0"/>
          <w:bCs w:val="0"/>
          <w:color w:val="auto"/>
          <w:kern w:val="0"/>
          <w:sz w:val="24"/>
          <w:szCs w:val="24"/>
          <w:lang w:eastAsia="zh-CN"/>
        </w:rPr>
        <w:t>等</w:t>
      </w:r>
      <w:r>
        <w:rPr>
          <w:rFonts w:hint="eastAsia" w:ascii="仿宋" w:hAnsi="仿宋" w:eastAsia="仿宋" w:cs="仿宋"/>
          <w:b w:val="0"/>
          <w:bCs w:val="0"/>
          <w:color w:val="auto"/>
          <w:kern w:val="0"/>
          <w:sz w:val="24"/>
          <w:szCs w:val="24"/>
        </w:rPr>
        <w:t>。</w:t>
      </w:r>
    </w:p>
    <w:p w14:paraId="4343E14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126C1E7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E2FB15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微导丝</w:t>
      </w:r>
    </w:p>
    <w:p w14:paraId="36CA321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微导丝用于辅助江导管放置在外周血管系统中，以进行各种诊断和介入手术。用于小儿介入手术，可以反复多次塑形满足超选多支血管的需求术中保持所塑形状；适于迂曲血管的快速到位入锐角或细小血管</w:t>
      </w:r>
      <w:r>
        <w:rPr>
          <w:rFonts w:hint="eastAsia" w:ascii="仿宋" w:hAnsi="仿宋" w:eastAsia="仿宋" w:cs="仿宋"/>
          <w:b w:val="0"/>
          <w:bCs w:val="0"/>
          <w:color w:val="auto"/>
          <w:kern w:val="0"/>
          <w:sz w:val="24"/>
          <w:szCs w:val="24"/>
          <w:lang w:eastAsia="zh-CN"/>
        </w:rPr>
        <w:t>。</w:t>
      </w:r>
    </w:p>
    <w:p w14:paraId="461C140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2、规格型号：微导丝最小0.36mm。</w:t>
      </w:r>
    </w:p>
    <w:p w14:paraId="683AB3A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2E3FFFD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18050C5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灌注系统</w:t>
      </w:r>
    </w:p>
    <w:p w14:paraId="61F368A0">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1、适用范围：适用于静脉或是动脉血栓形成进行溶栓剂直接到达血栓处进行局部给药，达到治疗作用。</w:t>
      </w:r>
    </w:p>
    <w:p w14:paraId="70F899B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sz w:val="24"/>
          <w:szCs w:val="24"/>
          <w:lang w:val="en-US" w:eastAsia="zh-CN"/>
        </w:rPr>
        <w:t>4F*135CM*10CM/20CM、5F*135CM*10CM/20CM/30CM/40CM/50CM等，规格型号齐全。</w:t>
      </w:r>
    </w:p>
    <w:p w14:paraId="014DB0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rPr>
        <w:t>3、是否可重复使用：产品应无菌，一次性使用。</w:t>
      </w:r>
    </w:p>
    <w:p w14:paraId="6CE1BCF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17EAEB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微穿刺鞘</w:t>
      </w:r>
    </w:p>
    <w:p w14:paraId="7D452609">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1、适用范围：用于介入治疗中导引球囊导管、血管造影导管进入血管内。</w:t>
      </w:r>
    </w:p>
    <w:p w14:paraId="169C8AE1">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eastAsia="zh-CN"/>
        </w:rPr>
        <w:t>是否可重复使用：</w:t>
      </w:r>
      <w:r>
        <w:rPr>
          <w:rFonts w:hint="eastAsia" w:ascii="仿宋" w:hAnsi="仿宋" w:eastAsia="仿宋" w:cs="仿宋"/>
          <w:b w:val="0"/>
          <w:bCs w:val="0"/>
          <w:color w:val="auto"/>
          <w:sz w:val="24"/>
          <w:szCs w:val="24"/>
        </w:rPr>
        <w:t>产品应无菌，一次性使用</w:t>
      </w:r>
    </w:p>
    <w:p w14:paraId="74AA221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3D489D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一次性使用介入手术器械包（导管鞘套装）</w:t>
      </w:r>
    </w:p>
    <w:p w14:paraId="14B1FE8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适用范围：用于治疗中经血管介入诊疗等手术，将导管导入血管内穿刺鞘。</w:t>
      </w:r>
    </w:p>
    <w:p w14:paraId="58080AD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5F</w:t>
      </w:r>
      <w:r>
        <w:rPr>
          <w:rFonts w:hint="eastAsia" w:ascii="仿宋" w:hAnsi="仿宋" w:eastAsia="仿宋" w:cs="仿宋"/>
          <w:b w:val="0"/>
          <w:bCs w:val="0"/>
          <w:color w:val="auto"/>
          <w:kern w:val="0"/>
          <w:sz w:val="24"/>
          <w:szCs w:val="24"/>
          <w:lang w:val="en-US" w:eastAsia="zh-CN"/>
        </w:rPr>
        <w:t>-</w:t>
      </w:r>
      <w:r>
        <w:rPr>
          <w:rFonts w:hint="eastAsia" w:ascii="仿宋" w:hAnsi="仿宋" w:eastAsia="仿宋" w:cs="仿宋"/>
          <w:b w:val="0"/>
          <w:bCs w:val="0"/>
          <w:color w:val="auto"/>
          <w:kern w:val="0"/>
          <w:sz w:val="24"/>
          <w:szCs w:val="24"/>
        </w:rPr>
        <w:t>8F</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可根据临床需求选配。</w:t>
      </w:r>
    </w:p>
    <w:p w14:paraId="09D2292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是否可重复使用：产品应无菌，一次性使用。</w:t>
      </w:r>
    </w:p>
    <w:p w14:paraId="09D14F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3F6F62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血管鞘组</w:t>
      </w:r>
    </w:p>
    <w:p w14:paraId="5CBFE8F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1、适用范围：适合用于辅助输送诊断/治疗器械进入心腔内或建立有助于血管内器械的经皮进入通路。</w:t>
      </w:r>
    </w:p>
    <w:p w14:paraId="4B6A78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2、规格型号：血管鞘内径：4F-20F</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导管鞘长度：11cm，15cm，25cm</w:t>
      </w:r>
      <w:r>
        <w:rPr>
          <w:rFonts w:hint="eastAsia" w:ascii="仿宋" w:hAnsi="仿宋" w:eastAsia="仿宋" w:cs="仿宋"/>
          <w:b w:val="0"/>
          <w:bCs w:val="0"/>
          <w:color w:val="auto"/>
          <w:kern w:val="0"/>
          <w:sz w:val="24"/>
          <w:szCs w:val="24"/>
          <w:lang w:eastAsia="zh-CN"/>
        </w:rPr>
        <w:t>；</w:t>
      </w:r>
    </w:p>
    <w:p w14:paraId="33B7F15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型号齐全，包含股鞘（单臂针+钢导丝、套管针+亲水涂层导丝）、桡鞘（套管针/单臂针+钢导丝、套管针+亲水涂层导丝）各种型号搭配等。</w:t>
      </w:r>
    </w:p>
    <w:p w14:paraId="3293FE4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19DA3AC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96B448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造影球囊</w:t>
      </w:r>
    </w:p>
    <w:p w14:paraId="7BD37A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造影球囊用于向血管内注入对照介质，进行血管内造影。主要用于肿瘤介入栓塞治疗，作为诊断试剂和治疗剂注射至病患部位的通道。为满足流体动力学，在注射试剂时，打开球囊封堵血管，阻止反流。</w:t>
      </w:r>
    </w:p>
    <w:p w14:paraId="1D538C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2、规格型号：外径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2.7F、2.9F,长度：130cm，内径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0.018英寸、0.021英寸</w:t>
      </w:r>
      <w:r>
        <w:rPr>
          <w:rFonts w:hint="eastAsia" w:ascii="仿宋" w:hAnsi="仿宋" w:eastAsia="仿宋" w:cs="仿宋"/>
          <w:b w:val="0"/>
          <w:bCs w:val="0"/>
          <w:color w:val="auto"/>
          <w:kern w:val="0"/>
          <w:sz w:val="24"/>
          <w:szCs w:val="24"/>
          <w:lang w:eastAsia="zh-CN"/>
        </w:rPr>
        <w:t>。</w:t>
      </w:r>
    </w:p>
    <w:p w14:paraId="548A8AE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3D14DBA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701789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造影导管</w:t>
      </w:r>
    </w:p>
    <w:p w14:paraId="6A43F06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1、适用范围：造影导管用于向血管内注射或输入对照介质和/或液体。</w:t>
      </w:r>
    </w:p>
    <w:p w14:paraId="24EC78C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2、规格型号：导管外径：4F</w:t>
      </w:r>
      <w:r>
        <w:rPr>
          <w:rFonts w:hint="eastAsia" w:ascii="仿宋" w:hAnsi="仿宋" w:eastAsia="仿宋" w:cs="仿宋"/>
          <w:b w:val="0"/>
          <w:bCs w:val="0"/>
          <w:color w:val="auto"/>
          <w:kern w:val="0"/>
          <w:sz w:val="24"/>
          <w:szCs w:val="24"/>
          <w:lang w:val="en-US" w:eastAsia="zh-CN"/>
        </w:rPr>
        <w:t>-</w:t>
      </w:r>
      <w:r>
        <w:rPr>
          <w:rFonts w:hint="eastAsia" w:ascii="仿宋" w:hAnsi="仿宋" w:eastAsia="仿宋" w:cs="仿宋"/>
          <w:b w:val="0"/>
          <w:bCs w:val="0"/>
          <w:color w:val="auto"/>
          <w:kern w:val="0"/>
          <w:sz w:val="24"/>
          <w:szCs w:val="24"/>
        </w:rPr>
        <w:t>8F,长度80-125cm，头端弯形：PIG,AR MOD,SIM2,MPA，RH（肝管），COBRA2 ，HEADHUNTER1等多种规格，满足临床需求。</w:t>
      </w:r>
    </w:p>
    <w:p w14:paraId="42520C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3F59403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94B234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微导管</w:t>
      </w:r>
    </w:p>
    <w:p w14:paraId="6379E16A">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w:t>
      </w:r>
      <w:r>
        <w:rPr>
          <w:rFonts w:hint="eastAsia" w:ascii="仿宋" w:hAnsi="仿宋" w:eastAsia="仿宋" w:cs="仿宋"/>
          <w:b w:val="0"/>
          <w:bCs w:val="0"/>
          <w:color w:val="auto"/>
          <w:kern w:val="0"/>
          <w:sz w:val="24"/>
          <w:szCs w:val="24"/>
          <w:lang w:val="en-US" w:eastAsia="zh-CN" w:bidi="ar"/>
        </w:rPr>
        <w:t>微导管适用于注射或输入对照介质和/或液体和/或栓塞材料，</w:t>
      </w:r>
      <w:r>
        <w:rPr>
          <w:rFonts w:hint="eastAsia" w:ascii="仿宋" w:hAnsi="仿宋" w:eastAsia="仿宋" w:cs="仿宋"/>
          <w:b w:val="0"/>
          <w:bCs w:val="0"/>
          <w:color w:val="auto"/>
          <w:sz w:val="24"/>
          <w:szCs w:val="24"/>
          <w:lang w:val="en-US" w:eastAsia="zh-CN"/>
        </w:rPr>
        <w:t>可以用于多种疾病的诊断和治疗，例如血管狭窄，肿瘤切除，输尿管结石取出等。</w:t>
      </w:r>
    </w:p>
    <w:p w14:paraId="768789AC">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规格型号：</w:t>
      </w:r>
      <w:r>
        <w:rPr>
          <w:rFonts w:hint="eastAsia" w:ascii="仿宋" w:hAnsi="仿宋" w:eastAsia="仿宋" w:cs="仿宋"/>
          <w:b w:val="0"/>
          <w:bCs w:val="0"/>
          <w:color w:val="auto"/>
          <w:sz w:val="24"/>
          <w:szCs w:val="24"/>
          <w:lang w:val="en-US" w:eastAsia="zh-CN"/>
        </w:rPr>
        <w:t>导管外径：1.8-2.7F，长度130cm、150cm</w:t>
      </w:r>
    </w:p>
    <w:p w14:paraId="184BA0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2956C2F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1E52B8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微导管</w:t>
      </w:r>
    </w:p>
    <w:p w14:paraId="5B12A9CA">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w:t>
      </w:r>
      <w:r>
        <w:rPr>
          <w:rFonts w:hint="eastAsia" w:ascii="仿宋" w:hAnsi="仿宋" w:eastAsia="仿宋" w:cs="仿宋"/>
          <w:b w:val="0"/>
          <w:bCs w:val="0"/>
          <w:i w:val="0"/>
          <w:iCs w:val="0"/>
          <w:caps w:val="0"/>
          <w:color w:val="auto"/>
          <w:spacing w:val="0"/>
          <w:sz w:val="24"/>
          <w:szCs w:val="24"/>
          <w:shd w:val="clear" w:fill="FFFFFF"/>
        </w:rPr>
        <w:t>用于向头颈部及腹部等处的血管内的指定部位选择性注入造影剂、药剂及栓塞物等；用于经皮腔内血管成形术时辅助通过冠状动脉等狭窄部（颅内血管狭窄部及颈部血管狭窄部除外）。</w:t>
      </w:r>
    </w:p>
    <w:p w14:paraId="3E9ADD86">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规格型号：远端形状有直型、</w:t>
      </w:r>
      <w:r>
        <w:rPr>
          <w:rFonts w:hint="eastAsia" w:ascii="仿宋" w:hAnsi="仿宋" w:eastAsia="仿宋" w:cs="仿宋"/>
          <w:b w:val="0"/>
          <w:bCs w:val="0"/>
          <w:color w:val="auto"/>
          <w:sz w:val="24"/>
          <w:szCs w:val="24"/>
          <w:lang w:val="en-US" w:eastAsia="zh-CN"/>
        </w:rPr>
        <w:tab/>
      </w:r>
      <w:r>
        <w:rPr>
          <w:rFonts w:hint="eastAsia" w:ascii="仿宋" w:hAnsi="仿宋" w:eastAsia="仿宋" w:cs="仿宋"/>
          <w:b w:val="0"/>
          <w:bCs w:val="0"/>
          <w:color w:val="auto"/>
          <w:sz w:val="24"/>
          <w:szCs w:val="24"/>
          <w:lang w:val="en-US" w:eastAsia="zh-CN"/>
        </w:rPr>
        <w:t>45°角等；导管近端外径2.7-2.9F，远端外径1.8-2.2F，长度有135cm、150cm等。</w:t>
      </w:r>
    </w:p>
    <w:p w14:paraId="7DDBA6D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6430382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DD695C5">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微导管</w:t>
      </w:r>
    </w:p>
    <w:p w14:paraId="7D147622">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、适用范围：微导管用于一般血管内，包括外周血管和冠状动脉血管。选择性插管到位后，微导管可控制性和选择性的将诊断剂、栓塞剂或治疗剂输入血管中。</w:t>
      </w:r>
      <w:r>
        <w:rPr>
          <w:rFonts w:hint="eastAsia" w:ascii="仿宋" w:hAnsi="仿宋" w:eastAsia="仿宋" w:cs="仿宋"/>
          <w:b w:val="0"/>
          <w:bCs w:val="0"/>
          <w:color w:val="auto"/>
          <w:sz w:val="24"/>
          <w:szCs w:val="24"/>
          <w:lang w:eastAsia="zh-CN"/>
        </w:rPr>
        <w:t>可</w:t>
      </w:r>
      <w:r>
        <w:rPr>
          <w:rFonts w:hint="eastAsia" w:ascii="仿宋" w:hAnsi="仿宋" w:eastAsia="仿宋" w:cs="仿宋"/>
          <w:b w:val="0"/>
          <w:bCs w:val="0"/>
          <w:color w:val="auto"/>
          <w:sz w:val="24"/>
          <w:szCs w:val="24"/>
        </w:rPr>
        <w:t>用于小儿介入手术</w:t>
      </w:r>
      <w:r>
        <w:rPr>
          <w:rFonts w:hint="eastAsia" w:ascii="仿宋" w:hAnsi="仿宋" w:eastAsia="仿宋" w:cs="仿宋"/>
          <w:b w:val="0"/>
          <w:bCs w:val="0"/>
          <w:color w:val="auto"/>
          <w:sz w:val="24"/>
          <w:szCs w:val="24"/>
          <w:lang w:eastAsia="zh-CN"/>
        </w:rPr>
        <w:t>。</w:t>
      </w:r>
    </w:p>
    <w:p w14:paraId="2D981B2D">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规格型号：远端外径有</w:t>
      </w:r>
      <w:r>
        <w:rPr>
          <w:rFonts w:hint="eastAsia" w:ascii="仿宋" w:hAnsi="仿宋" w:eastAsia="仿宋" w:cs="仿宋"/>
          <w:b w:val="0"/>
          <w:bCs w:val="0"/>
          <w:color w:val="auto"/>
          <w:sz w:val="24"/>
          <w:szCs w:val="24"/>
        </w:rPr>
        <w:t>1.7F</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2.0F，长度110-150cm，头端为</w:t>
      </w:r>
      <w:r>
        <w:rPr>
          <w:rFonts w:hint="eastAsia" w:ascii="仿宋" w:hAnsi="仿宋" w:eastAsia="仿宋" w:cs="仿宋"/>
          <w:b w:val="0"/>
          <w:bCs w:val="0"/>
          <w:color w:val="auto"/>
          <w:sz w:val="24"/>
          <w:szCs w:val="24"/>
        </w:rPr>
        <w:t>直头</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45°</w:t>
      </w:r>
      <w:r>
        <w:rPr>
          <w:rFonts w:hint="eastAsia" w:ascii="仿宋" w:hAnsi="仿宋" w:eastAsia="仿宋" w:cs="仿宋"/>
          <w:b w:val="0"/>
          <w:bCs w:val="0"/>
          <w:color w:val="auto"/>
          <w:sz w:val="24"/>
          <w:szCs w:val="24"/>
          <w:lang w:eastAsia="zh-CN"/>
        </w:rPr>
        <w:t>角或</w:t>
      </w:r>
      <w:r>
        <w:rPr>
          <w:rFonts w:hint="eastAsia" w:ascii="仿宋" w:hAnsi="仿宋" w:eastAsia="仿宋" w:cs="仿宋"/>
          <w:b w:val="0"/>
          <w:bCs w:val="0"/>
          <w:color w:val="auto"/>
          <w:sz w:val="24"/>
          <w:szCs w:val="24"/>
        </w:rPr>
        <w:t>天鹅颈</w:t>
      </w:r>
      <w:r>
        <w:rPr>
          <w:rFonts w:hint="eastAsia" w:ascii="仿宋" w:hAnsi="仿宋" w:eastAsia="仿宋" w:cs="仿宋"/>
          <w:b w:val="0"/>
          <w:bCs w:val="0"/>
          <w:color w:val="auto"/>
          <w:sz w:val="24"/>
          <w:szCs w:val="24"/>
          <w:lang w:eastAsia="zh-CN"/>
        </w:rPr>
        <w:t>，可</w:t>
      </w:r>
      <w:r>
        <w:rPr>
          <w:rFonts w:hint="eastAsia" w:ascii="仿宋" w:hAnsi="仿宋" w:eastAsia="仿宋" w:cs="仿宋"/>
          <w:b w:val="0"/>
          <w:bCs w:val="0"/>
          <w:color w:val="auto"/>
          <w:sz w:val="24"/>
          <w:szCs w:val="24"/>
        </w:rPr>
        <w:t>兼容500</w:t>
      </w:r>
      <w:r>
        <w:rPr>
          <w:rFonts w:hint="eastAsia" w:ascii="仿宋" w:hAnsi="仿宋" w:eastAsia="仿宋" w:cs="仿宋"/>
          <w:b w:val="0"/>
          <w:bCs w:val="0"/>
          <w:color w:val="auto"/>
          <w:sz w:val="24"/>
          <w:szCs w:val="24"/>
          <w:lang w:val="en-US" w:eastAsia="zh-CN"/>
        </w:rPr>
        <w:t>-700</w:t>
      </w:r>
      <w:r>
        <w:rPr>
          <w:rFonts w:hint="eastAsia" w:ascii="仿宋" w:hAnsi="仿宋" w:eastAsia="仿宋" w:cs="仿宋"/>
          <w:b w:val="0"/>
          <w:bCs w:val="0"/>
          <w:color w:val="auto"/>
          <w:sz w:val="24"/>
          <w:szCs w:val="24"/>
        </w:rPr>
        <w:t>μm微球</w:t>
      </w:r>
      <w:r>
        <w:rPr>
          <w:rFonts w:hint="eastAsia" w:ascii="仿宋" w:hAnsi="仿宋" w:eastAsia="仿宋" w:cs="仿宋"/>
          <w:b w:val="0"/>
          <w:bCs w:val="0"/>
          <w:color w:val="auto"/>
          <w:sz w:val="24"/>
          <w:szCs w:val="24"/>
          <w:lang w:eastAsia="zh-CN"/>
        </w:rPr>
        <w:t>。</w:t>
      </w:r>
    </w:p>
    <w:p w14:paraId="1A21F74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0DC3FF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00AD0C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可解脱带纤维弹簧圈栓塞系统</w:t>
      </w:r>
    </w:p>
    <w:p w14:paraId="4BE94D2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适用范围：可解脱带纤维毛弹簧圈栓塞系统适用于栓塞手术中阻塞或减缓外周血管系统中的血流流速。此器械不适用于神经血管。</w:t>
      </w:r>
    </w:p>
    <w:p w14:paraId="433DB3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F63F13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200"/>
        <w:textAlignment w:val="auto"/>
        <w:rPr>
          <w:rFonts w:hint="eastAsia" w:ascii="仿宋" w:hAnsi="仿宋" w:eastAsia="仿宋" w:cs="仿宋"/>
          <w:b w:val="0"/>
          <w:bCs w:val="0"/>
          <w:color w:val="auto"/>
          <w:kern w:val="0"/>
          <w:sz w:val="24"/>
          <w:szCs w:val="24"/>
        </w:rPr>
      </w:pPr>
    </w:p>
    <w:p w14:paraId="3FCC47D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机械解脱弹簧圈</w:t>
      </w:r>
    </w:p>
    <w:p w14:paraId="4D8B7E5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1、适用范围：用于颅内的动脉瘤瘤内栓塞、动静脉畸形和动静脉瘘填塞，以及外周血管系统动脉、静脉病变的填塞。</w:t>
      </w:r>
    </w:p>
    <w:p w14:paraId="1FD560C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2、规格型号：弹簧圈直径区间6-25mm，长度区间：16-60cm</w:t>
      </w:r>
      <w:r>
        <w:rPr>
          <w:rFonts w:hint="eastAsia" w:ascii="仿宋" w:hAnsi="仿宋" w:eastAsia="仿宋" w:cs="仿宋"/>
          <w:b w:val="0"/>
          <w:bCs w:val="0"/>
          <w:color w:val="auto"/>
          <w:kern w:val="0"/>
          <w:sz w:val="24"/>
          <w:szCs w:val="24"/>
          <w:lang w:eastAsia="zh-CN"/>
        </w:rPr>
        <w:t>。</w:t>
      </w:r>
    </w:p>
    <w:p w14:paraId="23012C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E7453E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CA476F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肺动脉支架</w:t>
      </w:r>
    </w:p>
    <w:p w14:paraId="4CD469B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1、适用范围：用于先天性及后天获得性的肺动脉狭窄的微创介入治疗。</w:t>
      </w:r>
    </w:p>
    <w:p w14:paraId="4135293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0052E0E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8F9E72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主动脉覆膜支架</w:t>
      </w:r>
    </w:p>
    <w:p w14:paraId="415DAFD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1、适用范围：用于主动脉狭窄及肺动脉狭窄的微创介入治疗。</w:t>
      </w:r>
    </w:p>
    <w:p w14:paraId="24B23D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、是否可重复使用：产品系无菌，一次性使用。</w:t>
      </w:r>
    </w:p>
    <w:p w14:paraId="034C6B7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 xml:space="preserve"> </w:t>
      </w:r>
    </w:p>
    <w:p w14:paraId="558107D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球囊导管</w:t>
      </w:r>
    </w:p>
    <w:p w14:paraId="7A38B0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1、适用范围：用于主动脉狭窄及肺动脉狭窄的微创介入治疗,配套153.主动脉覆膜支架使用。</w:t>
      </w:r>
    </w:p>
    <w:p w14:paraId="4A0649F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322AB7A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B6A8FB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导引导管</w:t>
      </w:r>
    </w:p>
    <w:p w14:paraId="238DC91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1、适用范围：本导引导管适用于血管内引导介入/诊断设备进入冠状或外周血管系统。</w:t>
      </w:r>
    </w:p>
    <w:p w14:paraId="2564536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2、规格型号：直径:6F</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072inch</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长度:100cm</w:t>
      </w:r>
      <w:r>
        <w:rPr>
          <w:rFonts w:hint="eastAsia" w:ascii="仿宋" w:hAnsi="仿宋" w:eastAsia="仿宋" w:cs="仿宋"/>
          <w:b w:val="0"/>
          <w:bCs w:val="0"/>
          <w:color w:val="auto"/>
          <w:kern w:val="0"/>
          <w:sz w:val="24"/>
          <w:szCs w:val="24"/>
          <w:lang w:eastAsia="zh-CN"/>
        </w:rPr>
        <w:t>。</w:t>
      </w:r>
    </w:p>
    <w:p w14:paraId="3F6838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574FD1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418EE47">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弯型可视双向可调弯导引鞘管</w:t>
      </w:r>
    </w:p>
    <w:p w14:paraId="34CB5A7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1、适用范围：用于将心血管导管引入到心脏,包括通过房间隔引入到心脏左侧</w:t>
      </w:r>
      <w:r>
        <w:rPr>
          <w:rFonts w:hint="eastAsia" w:ascii="仿宋" w:hAnsi="仿宋" w:eastAsia="仿宋" w:cs="仿宋"/>
          <w:b w:val="0"/>
          <w:bCs w:val="0"/>
          <w:color w:val="auto"/>
          <w:kern w:val="0"/>
          <w:sz w:val="24"/>
          <w:szCs w:val="24"/>
          <w:lang w:eastAsia="zh-CN"/>
        </w:rPr>
        <w:t>，可</w:t>
      </w:r>
      <w:r>
        <w:rPr>
          <w:rFonts w:hint="eastAsia" w:ascii="仿宋" w:hAnsi="仿宋" w:eastAsia="仿宋" w:cs="仿宋"/>
          <w:b w:val="0"/>
          <w:bCs w:val="0"/>
          <w:color w:val="auto"/>
          <w:kern w:val="0"/>
          <w:sz w:val="24"/>
          <w:szCs w:val="24"/>
          <w:lang w:bidi="ar"/>
        </w:rPr>
        <w:t>与CARTO3电生理导航系统兼容使用</w:t>
      </w:r>
      <w:r>
        <w:rPr>
          <w:rFonts w:hint="eastAsia" w:ascii="仿宋" w:hAnsi="仿宋" w:eastAsia="仿宋" w:cs="仿宋"/>
          <w:b w:val="0"/>
          <w:bCs w:val="0"/>
          <w:color w:val="auto"/>
          <w:kern w:val="0"/>
          <w:sz w:val="24"/>
          <w:szCs w:val="24"/>
          <w:lang w:eastAsia="zh-CN" w:bidi="ar"/>
        </w:rPr>
        <w:t>。</w:t>
      </w:r>
    </w:p>
    <w:p w14:paraId="44173BE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6205414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6A3047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一次性使用心腔内超声导管</w:t>
      </w:r>
    </w:p>
    <w:p w14:paraId="342BE53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1、适用范围：用于心脏内和大血管腔内成像和心脏内其他器械的超声显像</w:t>
      </w:r>
      <w:r>
        <w:rPr>
          <w:rFonts w:hint="eastAsia" w:ascii="仿宋" w:hAnsi="仿宋" w:eastAsia="仿宋" w:cs="仿宋"/>
          <w:b w:val="0"/>
          <w:bCs w:val="0"/>
          <w:color w:val="auto"/>
          <w:kern w:val="0"/>
          <w:sz w:val="24"/>
          <w:szCs w:val="24"/>
          <w:lang w:eastAsia="zh-CN"/>
        </w:rPr>
        <w:t>，可</w:t>
      </w:r>
      <w:r>
        <w:rPr>
          <w:rFonts w:hint="eastAsia" w:ascii="仿宋" w:hAnsi="仿宋" w:eastAsia="仿宋" w:cs="仿宋"/>
          <w:b w:val="0"/>
          <w:bCs w:val="0"/>
          <w:color w:val="auto"/>
          <w:kern w:val="0"/>
          <w:sz w:val="24"/>
          <w:szCs w:val="24"/>
          <w:lang w:bidi="ar"/>
        </w:rPr>
        <w:t>与CARTO3电生理导航系统兼容使用</w:t>
      </w:r>
      <w:r>
        <w:rPr>
          <w:rFonts w:hint="eastAsia" w:ascii="仿宋" w:hAnsi="仿宋" w:eastAsia="仿宋" w:cs="仿宋"/>
          <w:b w:val="0"/>
          <w:bCs w:val="0"/>
          <w:color w:val="auto"/>
          <w:kern w:val="0"/>
          <w:sz w:val="24"/>
          <w:szCs w:val="24"/>
          <w:lang w:eastAsia="zh-CN" w:bidi="ar"/>
        </w:rPr>
        <w:t>。</w:t>
      </w:r>
    </w:p>
    <w:p w14:paraId="4134831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1AA780B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C30670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血管鞘</w:t>
      </w:r>
    </w:p>
    <w:p w14:paraId="26F56A2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1、适用范围：用于建立通路导入导管、球囊导、支架或血管封堵器。</w:t>
      </w:r>
    </w:p>
    <w:p w14:paraId="1111864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2、是否可重复使用：产品应无菌，一次性使用。</w:t>
      </w:r>
    </w:p>
    <w:p w14:paraId="50803AE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70E242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造影导管</w:t>
      </w:r>
    </w:p>
    <w:p w14:paraId="3F7C941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1、适用范围：用于对冠状或外周血管系统的选定部位输送不透X射线的造影剂。</w:t>
      </w:r>
    </w:p>
    <w:p w14:paraId="5200128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5F</w:t>
      </w:r>
      <w:r>
        <w:rPr>
          <w:rFonts w:hint="eastAsia" w:ascii="仿宋" w:hAnsi="仿宋" w:eastAsia="仿宋" w:cs="仿宋"/>
          <w:b w:val="0"/>
          <w:bCs w:val="0"/>
          <w:color w:val="auto"/>
          <w:kern w:val="0"/>
          <w:sz w:val="24"/>
          <w:szCs w:val="24"/>
          <w:lang w:eastAsia="zh-CN"/>
        </w:rPr>
        <w:t>、长度</w:t>
      </w:r>
      <w:r>
        <w:rPr>
          <w:rFonts w:hint="eastAsia" w:ascii="仿宋" w:hAnsi="仿宋" w:eastAsia="仿宋" w:cs="仿宋"/>
          <w:b w:val="0"/>
          <w:bCs w:val="0"/>
          <w:color w:val="auto"/>
          <w:kern w:val="0"/>
          <w:sz w:val="24"/>
          <w:szCs w:val="24"/>
        </w:rPr>
        <w:t>100cm</w:t>
      </w:r>
      <w:r>
        <w:rPr>
          <w:rFonts w:hint="eastAsia" w:ascii="仿宋" w:hAnsi="仿宋" w:eastAsia="仿宋" w:cs="仿宋"/>
          <w:b w:val="0"/>
          <w:bCs w:val="0"/>
          <w:color w:val="auto"/>
          <w:kern w:val="0"/>
          <w:sz w:val="24"/>
          <w:szCs w:val="24"/>
          <w:lang w:eastAsia="zh-CN"/>
        </w:rPr>
        <w:t>等。</w:t>
      </w:r>
    </w:p>
    <w:p w14:paraId="68DF22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065A9B2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D16C86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小型传送系统</w:t>
      </w:r>
    </w:p>
    <w:p w14:paraId="376E670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1、适用范围：用于心脏病介入治疗输送及放置动脉导管未闭封堵器装置</w:t>
      </w:r>
      <w:r>
        <w:rPr>
          <w:rFonts w:hint="eastAsia" w:ascii="仿宋" w:hAnsi="仿宋" w:eastAsia="仿宋" w:cs="仿宋"/>
          <w:b w:val="0"/>
          <w:bCs w:val="0"/>
          <w:color w:val="auto"/>
          <w:kern w:val="0"/>
          <w:sz w:val="24"/>
          <w:szCs w:val="24"/>
          <w:lang w:eastAsia="zh-CN"/>
        </w:rPr>
        <w:t>。</w:t>
      </w:r>
    </w:p>
    <w:p w14:paraId="4AFB37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4EF73F5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464931B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植入式心脏起搏器</w:t>
      </w:r>
    </w:p>
    <w:p w14:paraId="3AF3908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植入到有心动过缓性心律失常症状的患者体内，改善患者出现的临床症状。在特定的前提和条件下，在保证对患者和植入设备采取了特殊保护措施的情况下，可以兼容1.5T全身核磁共振成像检查。</w:t>
      </w:r>
    </w:p>
    <w:p w14:paraId="19B8078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3B7FFFC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6B72412">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植入式心脏起搏器电极导线</w:t>
      </w:r>
    </w:p>
    <w:p w14:paraId="2F7F9AF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长期性，经静脉植入于右心房或右心室。与植入式起搏器或带起搏功能的除颤器一起使用，构成了完整的心脏长期起搏系统。在特定的前提和条件下，在保持对患者和植入设备采取了特殊保护措施的情况下，可以兼容1.5T全身核磁共振成像检查。</w:t>
      </w:r>
    </w:p>
    <w:p w14:paraId="66676DC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2、是否可重复使用：产品应无菌，一次性使用。</w:t>
      </w:r>
    </w:p>
    <w:p w14:paraId="0BBA26E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5EC42B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单铆房间隔缺损封堵器</w:t>
      </w:r>
    </w:p>
    <w:p w14:paraId="02806BD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sz w:val="24"/>
          <w:szCs w:val="24"/>
        </w:rPr>
        <w:t>适用于经微创介入术，修补继发性房间隔缺损。</w:t>
      </w:r>
    </w:p>
    <w:p w14:paraId="710240E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A329D6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9DFD04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陶瓷膜室间隔缺损封堵器</w:t>
      </w:r>
    </w:p>
    <w:p w14:paraId="072D76F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1、适用范围：适用于经微创介入术，修补室间隔缺损。</w:t>
      </w:r>
    </w:p>
    <w:p w14:paraId="5934A98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559137F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BA801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CC77EB6">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氧化膜单铆房间隔缺损封堵器</w:t>
      </w:r>
    </w:p>
    <w:p w14:paraId="64CAB0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1、适用范围：适用于经微创介入术，修补继发性房间隔缺损。</w:t>
      </w:r>
    </w:p>
    <w:p w14:paraId="453FA3A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18486F0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F1DEE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6BF534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一体式封堵器介入输送装置</w:t>
      </w:r>
    </w:p>
    <w:p w14:paraId="436689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1、适用范围：用于输送各种类型的封堵器至病变部进行释放，主要应用于房间隔缺损，室间隔缺损和动脉导管未闭的封堵治疗。</w:t>
      </w:r>
    </w:p>
    <w:p w14:paraId="480962F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1EF5BAB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3E0AF56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D5E3ED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一次性血液灌流器</w:t>
      </w:r>
    </w:p>
    <w:p w14:paraId="69A2758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适用范围：用于急性中毒患儿行血液灌流，与血液净化装置配合使用，利用合成树脂的吸附作用，通过体外循环血液灌流的方法来清除人体内内源性和外源性代谢产物、毒物及余量药物。</w:t>
      </w:r>
    </w:p>
    <w:p w14:paraId="7EF55DB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000DD04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300"/>
        <w:textAlignment w:val="auto"/>
        <w:rPr>
          <w:rFonts w:hint="eastAsia" w:ascii="仿宋" w:hAnsi="仿宋" w:eastAsia="仿宋" w:cs="仿宋"/>
          <w:b w:val="0"/>
          <w:bCs w:val="0"/>
          <w:color w:val="auto"/>
          <w:kern w:val="0"/>
          <w:sz w:val="24"/>
          <w:szCs w:val="24"/>
        </w:rPr>
      </w:pPr>
    </w:p>
    <w:p w14:paraId="3744115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D746EC4">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呼吸管路</w:t>
      </w:r>
    </w:p>
    <w:p w14:paraId="627C866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1、适用范围：与核磁呼吸机配套使用，用于上呼吸机的危重患儿行核磁共振检查，需要专用的、足够长度的呼吸回路，确保患儿在检查过程中呼吸机正常运行。</w:t>
      </w:r>
    </w:p>
    <w:p w14:paraId="140EEFB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2、规格型号：由蛇形管、直型接头或Y型接头、圆管、氧气管、呼吸控制阀、L型接头、细菌过滤罐(选配)、加热潮湿瓶(选配)、集水瓶(选配)等组成。</w:t>
      </w:r>
      <w:r>
        <w:rPr>
          <w:rFonts w:hint="eastAsia" w:ascii="仿宋" w:hAnsi="仿宋" w:eastAsia="仿宋" w:cs="仿宋"/>
          <w:b w:val="0"/>
          <w:bCs w:val="0"/>
          <w:color w:val="auto"/>
          <w:kern w:val="0"/>
          <w:sz w:val="24"/>
          <w:szCs w:val="24"/>
          <w:lang w:eastAsia="zh-CN"/>
        </w:rPr>
        <w:t>管路</w:t>
      </w:r>
      <w:r>
        <w:rPr>
          <w:rFonts w:hint="eastAsia" w:ascii="仿宋" w:hAnsi="仿宋" w:eastAsia="仿宋" w:cs="仿宋"/>
          <w:b w:val="0"/>
          <w:bCs w:val="0"/>
          <w:color w:val="auto"/>
          <w:kern w:val="0"/>
          <w:sz w:val="24"/>
          <w:szCs w:val="24"/>
        </w:rPr>
        <w:t>长度300cm</w:t>
      </w:r>
      <w:r>
        <w:rPr>
          <w:rFonts w:hint="eastAsia" w:ascii="仿宋" w:hAnsi="仿宋" w:eastAsia="仿宋" w:cs="仿宋"/>
          <w:b w:val="0"/>
          <w:bCs w:val="0"/>
          <w:color w:val="auto"/>
          <w:kern w:val="0"/>
          <w:sz w:val="24"/>
          <w:szCs w:val="24"/>
          <w:lang w:val="en-US" w:eastAsia="zh-CN"/>
        </w:rPr>
        <w:t>±10%</w:t>
      </w:r>
      <w:r>
        <w:rPr>
          <w:rFonts w:hint="eastAsia" w:ascii="仿宋" w:hAnsi="仿宋" w:eastAsia="仿宋" w:cs="仿宋"/>
          <w:b w:val="0"/>
          <w:bCs w:val="0"/>
          <w:color w:val="auto"/>
          <w:kern w:val="0"/>
          <w:sz w:val="24"/>
          <w:szCs w:val="24"/>
        </w:rPr>
        <w:t>。</w:t>
      </w:r>
    </w:p>
    <w:p w14:paraId="598E7C1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3、其他要求：</w:t>
      </w:r>
      <w:r>
        <w:rPr>
          <w:rFonts w:hint="eastAsia" w:ascii="仿宋" w:hAnsi="仿宋" w:eastAsia="仿宋" w:cs="仿宋"/>
          <w:b w:val="0"/>
          <w:bCs w:val="0"/>
          <w:color w:val="auto"/>
          <w:kern w:val="0"/>
          <w:sz w:val="24"/>
          <w:szCs w:val="24"/>
        </w:rPr>
        <w:t>管路接合拉力: &gt;50N；气流阻力:压力增量&lt;0.2kPa；顺应性: &lt;每米长度管路10m1/kPa (6. 0kP出压力)。</w:t>
      </w:r>
    </w:p>
    <w:p w14:paraId="76958B6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224E05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封闭式吸痰管</w:t>
      </w:r>
    </w:p>
    <w:p w14:paraId="3FE6557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1、适用范围：用于机械通气患儿密闭吸痰使用，与气管导管前端及呼吸机管路相连接，以去除气道内的分泌物、痰液等，在吸痰的同时不用断开呼吸机，保证了患儿的通气需求。</w:t>
      </w:r>
    </w:p>
    <w:p w14:paraId="50528F6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val="en-US" w:eastAsia="zh-CN"/>
        </w:rPr>
        <w:t>由接头组件、真空控制阀和覆保护膜的吸痰管组成，</w:t>
      </w:r>
      <w:r>
        <w:rPr>
          <w:rFonts w:hint="eastAsia" w:ascii="仿宋" w:hAnsi="仿宋" w:eastAsia="仿宋" w:cs="仿宋"/>
          <w:b w:val="0"/>
          <w:bCs w:val="0"/>
          <w:color w:val="auto"/>
          <w:kern w:val="0"/>
          <w:sz w:val="24"/>
          <w:szCs w:val="24"/>
          <w:lang w:val="en-US" w:eastAsia="zh-CN"/>
        </w:rPr>
        <w:tab/>
      </w:r>
      <w:r>
        <w:rPr>
          <w:rFonts w:hint="eastAsia" w:ascii="仿宋" w:hAnsi="仿宋" w:eastAsia="仿宋" w:cs="仿宋"/>
          <w:b w:val="0"/>
          <w:bCs w:val="0"/>
          <w:color w:val="auto"/>
          <w:kern w:val="0"/>
          <w:sz w:val="24"/>
          <w:szCs w:val="24"/>
          <w:lang w:val="en-US" w:eastAsia="zh-CN"/>
        </w:rPr>
        <w:t>有6-10号等规格。</w:t>
      </w:r>
    </w:p>
    <w:p w14:paraId="0362465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85E2E3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4、其他要求：</w:t>
      </w:r>
      <w:r>
        <w:rPr>
          <w:rFonts w:hint="eastAsia" w:ascii="仿宋" w:hAnsi="仿宋" w:eastAsia="仿宋" w:cs="仿宋"/>
          <w:b w:val="0"/>
          <w:bCs w:val="0"/>
          <w:color w:val="auto"/>
          <w:sz w:val="24"/>
          <w:szCs w:val="24"/>
          <w:lang w:val="en-US" w:eastAsia="zh-CN"/>
        </w:rPr>
        <w:t>有明显刻度。</w:t>
      </w:r>
    </w:p>
    <w:p w14:paraId="19833BB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66154D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一次性使用精密过滤输液器</w:t>
      </w:r>
    </w:p>
    <w:p w14:paraId="7A0F116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重力输液，由瓶塞穿刺器、滴壶、管路、流量调节器、鲁尔圆锥锁定接头和保护套组成，带防水膜和空气隔膜。防水膜可以使输液器自动排气并防止液体渗漏，空气隔膜可以阻止空气进入输液管，流量调节器可以调节流速精度允差为0至-25%。</w:t>
      </w:r>
    </w:p>
    <w:p w14:paraId="09F5D46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152BEA5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FD8AE9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4、其他要求：不含塑化剂。</w:t>
      </w:r>
    </w:p>
    <w:p w14:paraId="1F78AD8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56BBC56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神经和肌肉刺激器用体表电极</w:t>
      </w:r>
      <w:r>
        <w:rPr>
          <w:rFonts w:hint="eastAsia" w:ascii="仿宋" w:hAnsi="仿宋" w:eastAsia="仿宋" w:cs="仿宋"/>
          <w:b w:val="0"/>
          <w:bCs w:val="0"/>
          <w:color w:val="auto"/>
          <w:kern w:val="0"/>
          <w:sz w:val="24"/>
          <w:szCs w:val="24"/>
          <w:lang w:eastAsia="zh-CN"/>
        </w:rPr>
        <w:t>、</w:t>
      </w:r>
    </w:p>
    <w:p w14:paraId="26C879B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可配合</w:t>
      </w:r>
      <w:r>
        <w:rPr>
          <w:rFonts w:hint="eastAsia" w:ascii="仿宋" w:hAnsi="仿宋" w:eastAsia="仿宋" w:cs="仿宋"/>
          <w:b w:val="0"/>
          <w:bCs w:val="0"/>
          <w:color w:val="auto"/>
          <w:kern w:val="0"/>
          <w:sz w:val="24"/>
          <w:szCs w:val="24"/>
        </w:rPr>
        <w:t>神经肌肉电刺激仪</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用于皮肤表面，将电刺激信号通过导电材料传导到人体</w:t>
      </w:r>
      <w:r>
        <w:rPr>
          <w:rFonts w:hint="eastAsia" w:ascii="仿宋" w:hAnsi="仿宋" w:eastAsia="仿宋" w:cs="仿宋"/>
          <w:b w:val="0"/>
          <w:bCs w:val="0"/>
          <w:color w:val="auto"/>
          <w:kern w:val="0"/>
          <w:sz w:val="24"/>
          <w:szCs w:val="24"/>
          <w:lang w:eastAsia="zh-CN"/>
        </w:rPr>
        <w:t>。</w:t>
      </w:r>
    </w:p>
    <w:p w14:paraId="1F931B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rPr>
        <w:t>2、规格型号：40*40</w:t>
      </w:r>
      <w:r>
        <w:rPr>
          <w:rFonts w:hint="eastAsia" w:ascii="仿宋" w:hAnsi="仿宋" w:eastAsia="仿宋" w:cs="仿宋"/>
          <w:b w:val="0"/>
          <w:bCs w:val="0"/>
          <w:color w:val="auto"/>
          <w:kern w:val="0"/>
          <w:sz w:val="24"/>
          <w:szCs w:val="24"/>
          <w:lang w:val="en-US" w:eastAsia="zh-CN"/>
        </w:rPr>
        <w:t>mm等规格。</w:t>
      </w:r>
    </w:p>
    <w:p w14:paraId="36B6F67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3、是否可重复使用：产品应无菌，可使用6-8次。</w:t>
      </w:r>
    </w:p>
    <w:p w14:paraId="341B0D5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786A8EC">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气管切开插管</w:t>
      </w:r>
    </w:p>
    <w:p w14:paraId="6414CDD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气管切开。</w:t>
      </w:r>
    </w:p>
    <w:p w14:paraId="127DE32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2、规格型号：内径2.0mm</w:t>
      </w:r>
      <w:r>
        <w:rPr>
          <w:rFonts w:hint="eastAsia" w:ascii="仿宋" w:hAnsi="仿宋" w:eastAsia="仿宋" w:cs="仿宋"/>
          <w:b w:val="0"/>
          <w:bCs w:val="0"/>
          <w:color w:val="auto"/>
          <w:kern w:val="0"/>
          <w:sz w:val="24"/>
          <w:szCs w:val="24"/>
          <w:lang w:val="en-US" w:eastAsia="zh-CN"/>
        </w:rPr>
        <w:t>-</w:t>
      </w:r>
      <w:r>
        <w:rPr>
          <w:rFonts w:hint="eastAsia" w:ascii="仿宋" w:hAnsi="仿宋" w:eastAsia="仿宋" w:cs="仿宋"/>
          <w:b w:val="0"/>
          <w:bCs w:val="0"/>
          <w:color w:val="auto"/>
          <w:kern w:val="0"/>
          <w:sz w:val="24"/>
          <w:szCs w:val="24"/>
        </w:rPr>
        <w:t>7.0mm</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有气囊。</w:t>
      </w:r>
    </w:p>
    <w:p w14:paraId="02E5F02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1B22BA6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rPr>
      </w:pPr>
    </w:p>
    <w:p w14:paraId="7A6D0A0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鼻腔填充海绵</w:t>
      </w:r>
    </w:p>
    <w:p w14:paraId="331712C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鼻出血、鼻腔鼻窦手术。</w:t>
      </w:r>
    </w:p>
    <w:p w14:paraId="1108D30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规格</w:t>
      </w:r>
      <w:r>
        <w:rPr>
          <w:rFonts w:hint="eastAsia" w:ascii="仿宋" w:hAnsi="仿宋" w:eastAsia="仿宋" w:cs="仿宋"/>
          <w:b w:val="0"/>
          <w:bCs w:val="0"/>
          <w:color w:val="auto"/>
          <w:kern w:val="0"/>
          <w:sz w:val="24"/>
          <w:szCs w:val="24"/>
          <w:lang w:eastAsia="zh-CN"/>
        </w:rPr>
        <w:t>型号</w:t>
      </w:r>
      <w:r>
        <w:rPr>
          <w:rFonts w:hint="eastAsia" w:ascii="仿宋" w:hAnsi="仿宋" w:eastAsia="仿宋" w:cs="仿宋"/>
          <w:b w:val="0"/>
          <w:bCs w:val="0"/>
          <w:color w:val="auto"/>
          <w:kern w:val="0"/>
          <w:sz w:val="24"/>
          <w:szCs w:val="24"/>
        </w:rPr>
        <w:t>：膨胀状态下长度5-7cm，宽度1.5-2.5cm，厚度1-2cm</w:t>
      </w:r>
      <w:r>
        <w:rPr>
          <w:rFonts w:hint="eastAsia" w:ascii="仿宋" w:hAnsi="仿宋" w:eastAsia="仿宋" w:cs="仿宋"/>
          <w:b w:val="0"/>
          <w:bCs w:val="0"/>
          <w:color w:val="auto"/>
          <w:kern w:val="0"/>
          <w:sz w:val="24"/>
          <w:szCs w:val="24"/>
          <w:lang w:eastAsia="zh-CN"/>
        </w:rPr>
        <w:t>。</w:t>
      </w:r>
    </w:p>
    <w:p w14:paraId="6D79551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3、性能要求：</w:t>
      </w:r>
      <w:r>
        <w:rPr>
          <w:rFonts w:hint="eastAsia" w:ascii="仿宋" w:hAnsi="仿宋" w:eastAsia="仿宋" w:cs="仿宋"/>
          <w:b w:val="0"/>
          <w:bCs w:val="0"/>
          <w:color w:val="auto"/>
          <w:kern w:val="0"/>
          <w:sz w:val="24"/>
          <w:szCs w:val="24"/>
        </w:rPr>
        <w:t>可自行降解，降解时间4-10天，不用取出。</w:t>
      </w:r>
    </w:p>
    <w:p w14:paraId="0F6E75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4、</w:t>
      </w:r>
      <w:r>
        <w:rPr>
          <w:rFonts w:hint="eastAsia" w:ascii="仿宋" w:hAnsi="仿宋" w:eastAsia="仿宋" w:cs="仿宋"/>
          <w:b w:val="0"/>
          <w:bCs w:val="0"/>
          <w:color w:val="auto"/>
          <w:kern w:val="0"/>
          <w:sz w:val="24"/>
          <w:szCs w:val="24"/>
        </w:rPr>
        <w:t>是否可重复使用：产品应无菌，一次性使用。</w:t>
      </w:r>
    </w:p>
    <w:p w14:paraId="294F49A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4A3D861">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抗鼻腔过敏凝胶</w:t>
      </w:r>
    </w:p>
    <w:p w14:paraId="009FC6D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性能要求</w:t>
      </w:r>
      <w:r>
        <w:rPr>
          <w:rFonts w:hint="eastAsia" w:ascii="仿宋" w:hAnsi="仿宋" w:eastAsia="仿宋" w:cs="仿宋"/>
          <w:b w:val="0"/>
          <w:bCs w:val="0"/>
          <w:color w:val="auto"/>
          <w:kern w:val="0"/>
          <w:sz w:val="24"/>
          <w:szCs w:val="24"/>
        </w:rPr>
        <w:t>：非药物机制抗过敏，在鼻腔浅表形成保护层，生成物理屏障。</w:t>
      </w:r>
    </w:p>
    <w:p w14:paraId="54BDDB3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2、适用范围：过敏性鼻炎、鼻窦炎、慢性鼻炎、急性鼻炎。</w:t>
      </w:r>
    </w:p>
    <w:p w14:paraId="1654310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p>
    <w:p w14:paraId="532FC8D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一次性射频消融电极</w:t>
      </w:r>
    </w:p>
    <w:p w14:paraId="16E5CA5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适用范围：阻塞性睡眠呼吸暂停综合症、腺样体肥大、扁桃肥大、慢性扁桃体炎、喉肿物、喉软化</w:t>
      </w:r>
      <w:r>
        <w:rPr>
          <w:rFonts w:hint="eastAsia" w:ascii="仿宋" w:hAnsi="仿宋" w:eastAsia="仿宋" w:cs="仿宋"/>
          <w:b w:val="0"/>
          <w:bCs w:val="0"/>
          <w:color w:val="auto"/>
          <w:kern w:val="0"/>
          <w:sz w:val="24"/>
          <w:szCs w:val="24"/>
          <w:lang w:eastAsia="zh-CN"/>
        </w:rPr>
        <w:t>手术。</w:t>
      </w:r>
    </w:p>
    <w:p w14:paraId="1588C6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规格</w:t>
      </w:r>
      <w:r>
        <w:rPr>
          <w:rFonts w:hint="eastAsia" w:ascii="仿宋" w:hAnsi="仿宋" w:eastAsia="仿宋" w:cs="仿宋"/>
          <w:b w:val="0"/>
          <w:bCs w:val="0"/>
          <w:color w:val="auto"/>
          <w:kern w:val="0"/>
          <w:sz w:val="24"/>
          <w:szCs w:val="24"/>
          <w:lang w:eastAsia="zh-CN"/>
        </w:rPr>
        <w:t>型号</w:t>
      </w:r>
      <w:r>
        <w:rPr>
          <w:rFonts w:hint="eastAsia" w:ascii="仿宋" w:hAnsi="仿宋" w:eastAsia="仿宋" w:cs="仿宋"/>
          <w:b w:val="0"/>
          <w:bCs w:val="0"/>
          <w:color w:val="auto"/>
          <w:kern w:val="0"/>
          <w:sz w:val="24"/>
          <w:szCs w:val="24"/>
        </w:rPr>
        <w:t>：腺扁刀头长度150-170mm，外径4-4.5mm；喉用刀头长度175-185mm，外径3.5-4.0mm。</w:t>
      </w:r>
    </w:p>
    <w:p w14:paraId="2350554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是否可重复使用：产品应无菌，一次性使用。</w:t>
      </w:r>
    </w:p>
    <w:p w14:paraId="67FB84B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4、</w:t>
      </w:r>
      <w:r>
        <w:rPr>
          <w:rFonts w:hint="eastAsia" w:ascii="仿宋" w:hAnsi="仿宋" w:eastAsia="仿宋" w:cs="仿宋"/>
          <w:b w:val="0"/>
          <w:bCs w:val="0"/>
          <w:color w:val="auto"/>
          <w:kern w:val="0"/>
          <w:sz w:val="24"/>
          <w:szCs w:val="24"/>
        </w:rPr>
        <w:t>适用设备：适用于我院已购</w:t>
      </w:r>
      <w:r>
        <w:rPr>
          <w:rFonts w:hint="eastAsia" w:ascii="仿宋" w:hAnsi="仿宋" w:eastAsia="仿宋" w:cs="仿宋"/>
          <w:b w:val="0"/>
          <w:bCs w:val="0"/>
          <w:color w:val="auto"/>
          <w:kern w:val="0"/>
          <w:sz w:val="24"/>
          <w:szCs w:val="24"/>
          <w:lang w:eastAsia="zh-CN"/>
        </w:rPr>
        <w:t>施乐辉等离子体手术系统。</w:t>
      </w:r>
    </w:p>
    <w:p w14:paraId="14C7AEB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3EC7C74B">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植入式给药装置留置针</w:t>
      </w:r>
    </w:p>
    <w:p w14:paraId="73453C0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适用范围：用于临床需要反复插入血管通道的患者的有关治疗,也可用于注入药品、静脉输液、静脉内注射营养溶液和血制品,而且还用于抽取血液样品。</w:t>
      </w:r>
    </w:p>
    <w:p w14:paraId="3808284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：带针，为安全型留置针，规格型号齐全。</w:t>
      </w:r>
    </w:p>
    <w:p w14:paraId="58927A0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200"/>
        <w:textAlignment w:val="auto"/>
        <w:rPr>
          <w:rFonts w:hint="eastAsia" w:ascii="仿宋" w:hAnsi="仿宋" w:eastAsia="仿宋" w:cs="仿宋"/>
          <w:b w:val="0"/>
          <w:bCs w:val="0"/>
          <w:color w:val="auto"/>
          <w:kern w:val="0"/>
          <w:sz w:val="24"/>
          <w:szCs w:val="24"/>
        </w:rPr>
      </w:pPr>
    </w:p>
    <w:p w14:paraId="54E4985D">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一次性使用麻醉导管</w:t>
      </w:r>
    </w:p>
    <w:p w14:paraId="2D37BB9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适用范围：口腔手术中提供麻醉剂注射通道。</w:t>
      </w:r>
    </w:p>
    <w:p w14:paraId="2EA5D76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：带针，规格型号齐全。</w:t>
      </w:r>
    </w:p>
    <w:p w14:paraId="5B1B957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p>
    <w:p w14:paraId="2B251C0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一次性呼吸管路（带过滤器鼻塞管路）</w:t>
      </w:r>
    </w:p>
    <w:p w14:paraId="41D43A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1、适用范围：用于轻中度呼吸窘迫的低血氧患者，带有呼末二氧化监测连接，在术中使用可配套连接</w:t>
      </w:r>
      <w:r>
        <w:rPr>
          <w:rFonts w:hint="eastAsia" w:ascii="仿宋" w:hAnsi="仿宋" w:eastAsia="仿宋" w:cs="仿宋"/>
          <w:b w:val="0"/>
          <w:bCs w:val="0"/>
          <w:color w:val="auto"/>
          <w:kern w:val="0"/>
          <w:sz w:val="24"/>
          <w:szCs w:val="24"/>
          <w:lang w:eastAsia="zh-CN"/>
        </w:rPr>
        <w:t>。</w:t>
      </w:r>
    </w:p>
    <w:p w14:paraId="568CE39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2、规格型号：具备S、M、L</w:t>
      </w:r>
      <w:r>
        <w:rPr>
          <w:rFonts w:hint="eastAsia" w:ascii="仿宋" w:hAnsi="仿宋" w:eastAsia="仿宋" w:cs="仿宋"/>
          <w:b w:val="0"/>
          <w:bCs w:val="0"/>
          <w:color w:val="auto"/>
          <w:kern w:val="0"/>
          <w:sz w:val="24"/>
          <w:szCs w:val="24"/>
          <w:lang w:eastAsia="zh-CN"/>
        </w:rPr>
        <w:t>等多</w:t>
      </w:r>
      <w:r>
        <w:rPr>
          <w:rFonts w:hint="eastAsia" w:ascii="仿宋" w:hAnsi="仿宋" w:eastAsia="仿宋" w:cs="仿宋"/>
          <w:b w:val="0"/>
          <w:bCs w:val="0"/>
          <w:color w:val="auto"/>
          <w:kern w:val="0"/>
          <w:sz w:val="24"/>
          <w:szCs w:val="24"/>
        </w:rPr>
        <w:t>种规格型号可满足临床使用</w:t>
      </w:r>
      <w:r>
        <w:rPr>
          <w:rFonts w:hint="eastAsia" w:ascii="仿宋" w:hAnsi="仿宋" w:eastAsia="仿宋" w:cs="仿宋"/>
          <w:b w:val="0"/>
          <w:bCs w:val="0"/>
          <w:color w:val="auto"/>
          <w:kern w:val="0"/>
          <w:sz w:val="24"/>
          <w:szCs w:val="24"/>
          <w:lang w:eastAsia="zh-CN"/>
        </w:rPr>
        <w:t>。</w:t>
      </w:r>
    </w:p>
    <w:p w14:paraId="7479580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3、是否可重复使用：一次性使用</w:t>
      </w:r>
      <w:r>
        <w:rPr>
          <w:rFonts w:hint="eastAsia" w:ascii="仿宋" w:hAnsi="仿宋" w:eastAsia="仿宋" w:cs="仿宋"/>
          <w:b w:val="0"/>
          <w:bCs w:val="0"/>
          <w:color w:val="auto"/>
          <w:kern w:val="0"/>
          <w:sz w:val="24"/>
          <w:szCs w:val="24"/>
          <w:lang w:eastAsia="zh-CN"/>
        </w:rPr>
        <w:t>。</w:t>
      </w:r>
    </w:p>
    <w:p w14:paraId="5565A2C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rPr>
        <w:t>4、</w:t>
      </w:r>
      <w:r>
        <w:rPr>
          <w:rFonts w:hint="eastAsia" w:ascii="仿宋" w:hAnsi="仿宋" w:eastAsia="仿宋" w:cs="仿宋"/>
          <w:b w:val="0"/>
          <w:bCs w:val="0"/>
          <w:color w:val="auto"/>
          <w:kern w:val="0"/>
          <w:sz w:val="24"/>
          <w:szCs w:val="24"/>
          <w:lang w:eastAsia="zh-CN"/>
        </w:rPr>
        <w:t>其他要求</w:t>
      </w:r>
      <w:r>
        <w:rPr>
          <w:rFonts w:hint="eastAsia"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lang w:eastAsia="zh-CN"/>
        </w:rPr>
        <w:t>带</w:t>
      </w:r>
      <w:r>
        <w:rPr>
          <w:rFonts w:hint="eastAsia" w:ascii="仿宋" w:hAnsi="仿宋" w:eastAsia="仿宋" w:cs="仿宋"/>
          <w:b w:val="0"/>
          <w:bCs w:val="0"/>
          <w:color w:val="auto"/>
          <w:kern w:val="0"/>
          <w:sz w:val="24"/>
          <w:szCs w:val="24"/>
        </w:rPr>
        <w:t>二氧化碳采样管线，可连接二氧化碳分析仪进行二氧化碳定性检测。</w:t>
      </w:r>
      <w:r>
        <w:rPr>
          <w:rFonts w:hint="eastAsia" w:ascii="仿宋" w:hAnsi="仿宋" w:eastAsia="仿宋" w:cs="仿宋"/>
          <w:b w:val="0"/>
          <w:bCs w:val="0"/>
          <w:color w:val="auto"/>
          <w:kern w:val="0"/>
          <w:sz w:val="24"/>
          <w:szCs w:val="24"/>
          <w:lang w:val="en-US" w:eastAsia="zh-CN"/>
        </w:rPr>
        <w:t>（2）带细菌病毒过滤器，</w:t>
      </w:r>
      <w:r>
        <w:rPr>
          <w:rFonts w:hint="eastAsia" w:ascii="仿宋" w:hAnsi="仿宋" w:eastAsia="仿宋" w:cs="仿宋"/>
          <w:b w:val="0"/>
          <w:bCs w:val="0"/>
          <w:color w:val="auto"/>
          <w:sz w:val="24"/>
          <w:szCs w:val="24"/>
        </w:rPr>
        <w:t>可有效过滤病毒</w:t>
      </w:r>
      <w:r>
        <w:rPr>
          <w:rFonts w:hint="eastAsia" w:ascii="仿宋" w:hAnsi="仿宋" w:eastAsia="仿宋" w:cs="仿宋"/>
          <w:b w:val="0"/>
          <w:bCs w:val="0"/>
          <w:color w:val="auto"/>
          <w:sz w:val="24"/>
          <w:szCs w:val="24"/>
          <w:lang w:eastAsia="zh-CN"/>
        </w:rPr>
        <w:t>细菌。</w:t>
      </w:r>
    </w:p>
    <w:p w14:paraId="5412D23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9CD35B0">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鼻用微旁流呼气末二氧化碳监测采样及供氧管</w:t>
      </w:r>
    </w:p>
    <w:p w14:paraId="4F49AC2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1、适用范围：用于氧气源与患者之间的氧气输送，以及将患者呼出的气体输送至二氧化碳分析仪。</w:t>
      </w:r>
    </w:p>
    <w:p w14:paraId="6413CC0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2、规格型号：口鼻双侧供氧</w:t>
      </w:r>
      <w:r>
        <w:rPr>
          <w:rFonts w:hint="eastAsia" w:ascii="仿宋" w:hAnsi="仿宋" w:eastAsia="仿宋" w:cs="仿宋"/>
          <w:b w:val="0"/>
          <w:bCs w:val="0"/>
          <w:color w:val="auto"/>
          <w:kern w:val="0"/>
          <w:sz w:val="24"/>
          <w:szCs w:val="24"/>
          <w:lang w:eastAsia="zh-CN"/>
        </w:rPr>
        <w:t>。</w:t>
      </w:r>
    </w:p>
    <w:p w14:paraId="33D0AD1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3、是否可重复使用：产品非无菌，一次性使用。</w:t>
      </w:r>
    </w:p>
    <w:p w14:paraId="1A3A749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D61B04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鼻用微旁流呼气末二氧化碳监测采样管</w:t>
      </w:r>
    </w:p>
    <w:p w14:paraId="0884373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1、适用范围：用于将患者呼出的气体输送至二氧化碳分析仪。</w:t>
      </w:r>
    </w:p>
    <w:p w14:paraId="276182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、是否可重复使用：产品非无菌，一次性使用。</w:t>
      </w:r>
    </w:p>
    <w:p w14:paraId="73ECE78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419531E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鼻用微旁流呼气末二氧化碳监测采样管及附件</w:t>
      </w:r>
    </w:p>
    <w:p w14:paraId="4A7DF32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1、适用范围：用于将患者呼出的气体输送至二氧化碳分析仪。</w:t>
      </w:r>
    </w:p>
    <w:p w14:paraId="75B0CD0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、是否可重复使用：产品非无菌，一次性使用。</w:t>
      </w:r>
    </w:p>
    <w:p w14:paraId="534F055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A9C01A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一次性使用喷射鼻咽通气道</w:t>
      </w:r>
    </w:p>
    <w:p w14:paraId="019F631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1、适用范围：通过实施声门上脉冲供氧和喷射通气,减少病人呼吸抑制时二氧化碳蓄积,检测呼气后的二氧化碳量,适用于麻醉和急救领域的呼吸抑制和缺氧,尤其是困难气道和深静脉麻醉下进行的短期门诊手术。</w:t>
      </w:r>
    </w:p>
    <w:p w14:paraId="7DD4B1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2、规格型号：22Fr、26Fr、30Fr</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w:t>
      </w:r>
    </w:p>
    <w:p w14:paraId="451274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9C3038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4、适用设备：适用于我院已购设备手提式氧气吸入器使用。</w:t>
      </w:r>
    </w:p>
    <w:p w14:paraId="7A68C8B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C38D72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一次性使用单向阀输液接头</w:t>
      </w:r>
    </w:p>
    <w:p w14:paraId="1858812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多种药液同时输注时一次性使用。其中单向阀设计防止液体回流，也可通过并排单向阀白色按钮装置实现回抽液体功能，按压白色按钮，侧阀可回抽药物或液体，可用于排气、稀释药液、冲洗管路或者采血；松开按钮，阀门自动回位，恢复单向密闭状态。</w:t>
      </w:r>
    </w:p>
    <w:p w14:paraId="5868BCB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2、规格型号：1通道，2通道，3通道，4通道，5通道。</w:t>
      </w:r>
    </w:p>
    <w:p w14:paraId="27281A5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25942FF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FA6E0AE">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一次性使用气管插管套件</w:t>
      </w:r>
    </w:p>
    <w:p w14:paraId="516F14C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1、适用范围：供医疗部门对患者实施气管插管术时一次性使用。</w:t>
      </w:r>
    </w:p>
    <w:p w14:paraId="28EDA57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2、规格型号：3.0mm</w:t>
      </w:r>
      <w:r>
        <w:rPr>
          <w:rFonts w:hint="eastAsia" w:ascii="仿宋" w:hAnsi="仿宋" w:eastAsia="仿宋" w:cs="仿宋"/>
          <w:b w:val="0"/>
          <w:bCs w:val="0"/>
          <w:color w:val="auto"/>
          <w:kern w:val="0"/>
          <w:sz w:val="24"/>
          <w:szCs w:val="24"/>
          <w:lang w:val="en-US" w:eastAsia="zh-CN"/>
        </w:rPr>
        <w:t>-</w:t>
      </w:r>
      <w:r>
        <w:rPr>
          <w:rFonts w:hint="eastAsia" w:ascii="仿宋" w:hAnsi="仿宋" w:eastAsia="仿宋" w:cs="仿宋"/>
          <w:b w:val="0"/>
          <w:bCs w:val="0"/>
          <w:color w:val="auto"/>
          <w:kern w:val="0"/>
          <w:sz w:val="24"/>
          <w:szCs w:val="24"/>
        </w:rPr>
        <w:t>10.0mm</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需配备加强型柔性气管插管、气管插管固定夹或咬嘴、一次性使用溶药注射器、呼吸道用吸引导管、吸引器连接管、医用橡胶手套、医用脱脂纱布、非织造布、导丝、绷带、口咽通气道和窥视片。导管尖端为鹰嘴</w:t>
      </w:r>
      <w:r>
        <w:rPr>
          <w:rFonts w:hint="eastAsia" w:ascii="仿宋" w:hAnsi="仿宋" w:eastAsia="仿宋" w:cs="仿宋"/>
          <w:b w:val="0"/>
          <w:bCs w:val="0"/>
          <w:color w:val="auto"/>
          <w:kern w:val="0"/>
          <w:sz w:val="24"/>
          <w:szCs w:val="24"/>
          <w:lang w:eastAsia="zh-CN"/>
        </w:rPr>
        <w:t>型</w:t>
      </w:r>
      <w:r>
        <w:rPr>
          <w:rFonts w:hint="eastAsia" w:ascii="仿宋" w:hAnsi="仿宋" w:eastAsia="仿宋" w:cs="仿宋"/>
          <w:b w:val="0"/>
          <w:bCs w:val="0"/>
          <w:color w:val="auto"/>
          <w:kern w:val="0"/>
          <w:sz w:val="24"/>
          <w:szCs w:val="24"/>
        </w:rPr>
        <w:t>，尖端带有两个墨菲孔。</w:t>
      </w:r>
      <w:r>
        <w:rPr>
          <w:rFonts w:hint="eastAsia" w:ascii="仿宋" w:hAnsi="仿宋" w:eastAsia="仿宋" w:cs="仿宋"/>
          <w:b w:val="0"/>
          <w:bCs w:val="0"/>
          <w:color w:val="auto"/>
          <w:kern w:val="0"/>
          <w:sz w:val="24"/>
          <w:szCs w:val="24"/>
          <w:lang w:eastAsia="zh-CN"/>
        </w:rPr>
        <w:t>带气囊。</w:t>
      </w:r>
    </w:p>
    <w:p w14:paraId="190F474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344561D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37B41A3">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一次性使用精细药液过滤器</w:t>
      </w:r>
    </w:p>
    <w:p w14:paraId="222FE55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 xml:space="preserve">1、适用范围：与输液器、注射器配套使用，对药液中存在的不溶性微粒进行过滤。   </w:t>
      </w:r>
    </w:p>
    <w:p w14:paraId="47F2609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2、规格型号：过滤精度5微米，管路长度≥1.6米</w:t>
      </w:r>
      <w:r>
        <w:rPr>
          <w:rFonts w:hint="eastAsia" w:ascii="仿宋" w:hAnsi="仿宋" w:eastAsia="仿宋" w:cs="仿宋"/>
          <w:b w:val="0"/>
          <w:bCs w:val="0"/>
          <w:color w:val="auto"/>
          <w:kern w:val="0"/>
          <w:sz w:val="24"/>
          <w:szCs w:val="24"/>
          <w:lang w:eastAsia="zh-CN"/>
        </w:rPr>
        <w:t>。</w:t>
      </w:r>
    </w:p>
    <w:p w14:paraId="0D2F359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304462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39EF38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喉罩</w:t>
      </w:r>
    </w:p>
    <w:p w14:paraId="1FBCA8E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1适用范围：在临床麻醉中使用</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提供围术期安全性和舒适性，减少气道损伤，减少通气死腔量。</w:t>
      </w:r>
    </w:p>
    <w:p w14:paraId="0F3F8FB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2、规格型号：1#、1.5#、2#、2.5#、3#、4#、5#、6#</w:t>
      </w:r>
      <w:r>
        <w:rPr>
          <w:rFonts w:hint="eastAsia" w:ascii="仿宋" w:hAnsi="仿宋" w:eastAsia="仿宋" w:cs="仿宋"/>
          <w:b w:val="0"/>
          <w:bCs w:val="0"/>
          <w:color w:val="auto"/>
          <w:kern w:val="0"/>
          <w:sz w:val="24"/>
          <w:szCs w:val="24"/>
          <w:lang w:eastAsia="zh-CN"/>
        </w:rPr>
        <w:t>等规格，带牙垫，可供最小2公斤新生儿使用；</w:t>
      </w:r>
      <w:r>
        <w:rPr>
          <w:rFonts w:hint="eastAsia" w:ascii="仿宋" w:hAnsi="仿宋" w:eastAsia="仿宋" w:cs="仿宋"/>
          <w:b w:val="0"/>
          <w:bCs w:val="0"/>
          <w:color w:val="auto"/>
          <w:sz w:val="24"/>
          <w:szCs w:val="24"/>
        </w:rPr>
        <w:t>罩囊前端有纤支镜引导标记</w:t>
      </w:r>
      <w:r>
        <w:rPr>
          <w:rFonts w:hint="eastAsia" w:ascii="仿宋" w:hAnsi="仿宋" w:eastAsia="仿宋" w:cs="仿宋"/>
          <w:b w:val="0"/>
          <w:bCs w:val="0"/>
          <w:color w:val="auto"/>
          <w:kern w:val="0"/>
          <w:sz w:val="24"/>
          <w:szCs w:val="24"/>
          <w:lang w:eastAsia="zh-CN"/>
        </w:rPr>
        <w:t>。</w:t>
      </w:r>
    </w:p>
    <w:p w14:paraId="71A55C3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271E619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AFD16C9">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喉罩</w:t>
      </w:r>
    </w:p>
    <w:p w14:paraId="746AE89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1适用范围：在临床麻醉中使用</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提供围术期安全性和舒适性，减少气道损伤，减少通气死腔量。</w:t>
      </w:r>
    </w:p>
    <w:p w14:paraId="4978987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2、规格型号：1#、1.5#、2#、2.5#、3#、4#、5#、6#</w:t>
      </w:r>
      <w:r>
        <w:rPr>
          <w:rFonts w:hint="eastAsia" w:ascii="仿宋" w:hAnsi="仿宋" w:eastAsia="仿宋" w:cs="仿宋"/>
          <w:b w:val="0"/>
          <w:bCs w:val="0"/>
          <w:color w:val="auto"/>
          <w:kern w:val="0"/>
          <w:sz w:val="24"/>
          <w:szCs w:val="24"/>
          <w:lang w:eastAsia="zh-CN"/>
        </w:rPr>
        <w:t>等规格，可供最小2公斤新生儿使用；需</w:t>
      </w:r>
      <w:r>
        <w:rPr>
          <w:rFonts w:hint="eastAsia" w:ascii="仿宋" w:hAnsi="仿宋" w:eastAsia="仿宋" w:cs="仿宋"/>
          <w:b w:val="0"/>
          <w:bCs w:val="0"/>
          <w:color w:val="auto"/>
          <w:sz w:val="24"/>
          <w:szCs w:val="24"/>
        </w:rPr>
        <w:t>同时具备通气，气管插管，胃液引流</w:t>
      </w:r>
      <w:r>
        <w:rPr>
          <w:rFonts w:hint="eastAsia" w:ascii="仿宋" w:hAnsi="仿宋" w:eastAsia="仿宋" w:cs="仿宋"/>
          <w:b w:val="0"/>
          <w:bCs w:val="0"/>
          <w:color w:val="auto"/>
          <w:sz w:val="24"/>
          <w:szCs w:val="24"/>
          <w:lang w:eastAsia="zh-CN"/>
        </w:rPr>
        <w:t>功能；</w:t>
      </w:r>
      <w:r>
        <w:rPr>
          <w:rFonts w:hint="eastAsia" w:ascii="仿宋" w:hAnsi="仿宋" w:eastAsia="仿宋" w:cs="仿宋"/>
          <w:b w:val="0"/>
          <w:bCs w:val="0"/>
          <w:color w:val="auto"/>
          <w:sz w:val="24"/>
          <w:szCs w:val="24"/>
        </w:rPr>
        <w:t>罩囊前端有纤支镜引导标记</w:t>
      </w:r>
      <w:r>
        <w:rPr>
          <w:rFonts w:hint="eastAsia" w:ascii="仿宋" w:hAnsi="仿宋" w:eastAsia="仿宋" w:cs="仿宋"/>
          <w:b w:val="0"/>
          <w:bCs w:val="0"/>
          <w:color w:val="auto"/>
          <w:kern w:val="0"/>
          <w:sz w:val="24"/>
          <w:szCs w:val="24"/>
          <w:lang w:eastAsia="zh-CN"/>
        </w:rPr>
        <w:t>。</w:t>
      </w:r>
    </w:p>
    <w:p w14:paraId="6C53759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57C9E7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E56DE6F">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一次性使用吸痰管</w:t>
      </w:r>
    </w:p>
    <w:p w14:paraId="06EF6DF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1、适用范围：通过人口鼻腔插入喉部作吸痰用。</w:t>
      </w:r>
    </w:p>
    <w:p w14:paraId="452D468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2、规格型号：吸痰管机器端有一个带真空装置的接头</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带痰瓶</w:t>
      </w:r>
      <w:r>
        <w:rPr>
          <w:rFonts w:hint="eastAsia" w:ascii="仿宋" w:hAnsi="仿宋" w:eastAsia="仿宋" w:cs="仿宋"/>
          <w:b w:val="0"/>
          <w:bCs w:val="0"/>
          <w:color w:val="auto"/>
          <w:kern w:val="0"/>
          <w:sz w:val="24"/>
          <w:szCs w:val="24"/>
          <w:lang w:eastAsia="zh-CN"/>
        </w:rPr>
        <w:t>、不带</w:t>
      </w:r>
      <w:r>
        <w:rPr>
          <w:rFonts w:hint="eastAsia" w:ascii="仿宋" w:hAnsi="仿宋" w:eastAsia="仿宋" w:cs="仿宋"/>
          <w:b w:val="0"/>
          <w:bCs w:val="0"/>
          <w:color w:val="auto"/>
          <w:kern w:val="0"/>
          <w:sz w:val="24"/>
          <w:szCs w:val="24"/>
        </w:rPr>
        <w:t>痰瓶</w:t>
      </w:r>
      <w:r>
        <w:rPr>
          <w:rFonts w:hint="eastAsia" w:ascii="仿宋" w:hAnsi="仿宋" w:eastAsia="仿宋" w:cs="仿宋"/>
          <w:b w:val="0"/>
          <w:bCs w:val="0"/>
          <w:color w:val="auto"/>
          <w:kern w:val="0"/>
          <w:sz w:val="24"/>
          <w:szCs w:val="24"/>
          <w:lang w:eastAsia="zh-CN"/>
        </w:rPr>
        <w:t>两种规格，</w:t>
      </w:r>
      <w:r>
        <w:rPr>
          <w:rFonts w:hint="eastAsia" w:ascii="仿宋" w:hAnsi="仿宋" w:eastAsia="仿宋" w:cs="仿宋"/>
          <w:b w:val="0"/>
          <w:bCs w:val="0"/>
          <w:color w:val="auto"/>
          <w:kern w:val="0"/>
          <w:sz w:val="24"/>
          <w:szCs w:val="24"/>
        </w:rPr>
        <w:t>吸痰管痰瓶的容量不小于25ml</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吸痰管头部有一个端口，距头端20mm内至少有一个侧孔。吸痰管规格尺寸：管外径1.67mm</w:t>
      </w:r>
      <w:r>
        <w:rPr>
          <w:rFonts w:hint="eastAsia" w:ascii="仿宋" w:hAnsi="仿宋" w:eastAsia="仿宋" w:cs="仿宋"/>
          <w:b w:val="0"/>
          <w:bCs w:val="0"/>
          <w:color w:val="auto"/>
          <w:kern w:val="0"/>
          <w:sz w:val="24"/>
          <w:szCs w:val="24"/>
          <w:lang w:val="en-US" w:eastAsia="zh-CN"/>
        </w:rPr>
        <w:t>-4mm，</w:t>
      </w:r>
      <w:r>
        <w:rPr>
          <w:rFonts w:hint="eastAsia" w:ascii="仿宋" w:hAnsi="仿宋" w:eastAsia="仿宋" w:cs="仿宋"/>
          <w:b w:val="0"/>
          <w:bCs w:val="0"/>
          <w:color w:val="auto"/>
          <w:kern w:val="0"/>
          <w:sz w:val="24"/>
          <w:szCs w:val="24"/>
        </w:rPr>
        <w:t>管身长度</w:t>
      </w:r>
      <w:r>
        <w:rPr>
          <w:rFonts w:hint="eastAsia" w:ascii="仿宋" w:hAnsi="仿宋" w:eastAsia="仿宋" w:cs="仿宋"/>
          <w:b w:val="0"/>
          <w:bCs w:val="0"/>
          <w:color w:val="auto"/>
          <w:kern w:val="0"/>
          <w:sz w:val="24"/>
          <w:szCs w:val="24"/>
          <w:lang w:val="en-US" w:eastAsia="zh-CN"/>
        </w:rPr>
        <w:t>460mm-</w:t>
      </w:r>
      <w:r>
        <w:rPr>
          <w:rFonts w:hint="eastAsia" w:ascii="仿宋" w:hAnsi="仿宋" w:eastAsia="仿宋" w:cs="仿宋"/>
          <w:b w:val="0"/>
          <w:bCs w:val="0"/>
          <w:color w:val="auto"/>
          <w:kern w:val="0"/>
          <w:sz w:val="24"/>
          <w:szCs w:val="24"/>
        </w:rPr>
        <w:t>520mm</w:t>
      </w:r>
      <w:r>
        <w:rPr>
          <w:rFonts w:hint="eastAsia" w:ascii="仿宋" w:hAnsi="仿宋" w:eastAsia="仿宋" w:cs="仿宋"/>
          <w:b w:val="0"/>
          <w:bCs w:val="0"/>
          <w:color w:val="auto"/>
          <w:kern w:val="0"/>
          <w:sz w:val="24"/>
          <w:szCs w:val="24"/>
          <w:lang w:eastAsia="zh-CN"/>
        </w:rPr>
        <w:t>。</w:t>
      </w:r>
    </w:p>
    <w:p w14:paraId="57A19F3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D300F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D9614D8">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一次性使用呼吸回路和接头</w:t>
      </w:r>
    </w:p>
    <w:p w14:paraId="7285B29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与麻醉机和呼吸机配套使用，作为麻醉气体等医用气体进入病人体内的通道</w:t>
      </w:r>
    </w:p>
    <w:p w14:paraId="2CF42A2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w:t>
      </w:r>
    </w:p>
    <w:p w14:paraId="6FBE6F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：标准的22/15mm麻醉机接口，有可伸缩麻醉回路。</w:t>
      </w:r>
    </w:p>
    <w:p w14:paraId="02221A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、是否可重复使用：一次性使用</w:t>
      </w:r>
      <w:r>
        <w:rPr>
          <w:rFonts w:hint="eastAsia" w:ascii="仿宋" w:hAnsi="仿宋" w:eastAsia="仿宋" w:cs="仿宋"/>
          <w:b w:val="0"/>
          <w:bCs w:val="0"/>
          <w:color w:val="auto"/>
          <w:kern w:val="0"/>
          <w:sz w:val="24"/>
          <w:szCs w:val="24"/>
          <w:lang w:eastAsia="zh-CN"/>
        </w:rPr>
        <w:t>。</w:t>
      </w:r>
    </w:p>
    <w:p w14:paraId="1F37F66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36F876A">
      <w:pPr>
        <w:pStyle w:val="10"/>
        <w:keepNext w:val="0"/>
        <w:keepLines w:val="0"/>
        <w:pageBreakBefore w:val="0"/>
        <w:widowControl/>
        <w:numPr>
          <w:ilvl w:val="0"/>
          <w:numId w:val="1"/>
        </w:numPr>
        <w:kinsoku/>
        <w:wordWrap/>
        <w:overflowPunct/>
        <w:topLinePunct w:val="0"/>
        <w:autoSpaceDE/>
        <w:autoSpaceDN/>
        <w:bidi w:val="0"/>
        <w:adjustRightInd/>
        <w:snapToGrid w:val="0"/>
        <w:spacing w:beforeAutospacing="0" w:afterAutospacing="0" w:line="240" w:lineRule="auto"/>
        <w:ind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一次性使用麻醉面罩</w:t>
      </w:r>
    </w:p>
    <w:p w14:paraId="2E93F1A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1、适用范围：连接呼吸管路实行麻醉气体输送，供病人吸入麻醉气体时使用。</w:t>
      </w:r>
    </w:p>
    <w:p w14:paraId="3BBF18A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、是否可重复使用：一次性使用</w:t>
      </w:r>
      <w:r>
        <w:rPr>
          <w:rFonts w:hint="eastAsia" w:ascii="仿宋" w:hAnsi="仿宋" w:eastAsia="仿宋" w:cs="仿宋"/>
          <w:b w:val="0"/>
          <w:bCs w:val="0"/>
          <w:color w:val="auto"/>
          <w:kern w:val="0"/>
          <w:sz w:val="24"/>
          <w:szCs w:val="24"/>
          <w:lang w:eastAsia="zh-CN"/>
        </w:rPr>
        <w:t>。</w:t>
      </w:r>
    </w:p>
    <w:p w14:paraId="7D756C7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textAlignment w:val="auto"/>
        <w:rPr>
          <w:rFonts w:hint="eastAsia" w:ascii="仿宋" w:hAnsi="仿宋" w:eastAsia="仿宋" w:cs="仿宋"/>
          <w:b w:val="0"/>
          <w:bCs w:val="0"/>
          <w:color w:val="auto"/>
          <w:kern w:val="0"/>
          <w:sz w:val="24"/>
          <w:szCs w:val="24"/>
          <w:lang w:eastAsia="zh-CN"/>
        </w:rPr>
      </w:pPr>
    </w:p>
    <w:p w14:paraId="0482D58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Style w:val="9"/>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EDTA根管润滑凝胶</w:t>
      </w:r>
    </w:p>
    <w:p w14:paraId="1D9D618C">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1、适用范围：用于根管治疗中根管清理及预备成形阶段使根管预备顺畅。</w:t>
      </w:r>
    </w:p>
    <w:p w14:paraId="0FBF9DB5">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Style w:val="9"/>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2、规格型号：包含6g/支等小规格</w:t>
      </w:r>
    </w:p>
    <w:p w14:paraId="3E009747">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Style w:val="9"/>
          <w:rFonts w:hint="eastAsia" w:ascii="仿宋" w:hAnsi="仿宋" w:eastAsia="仿宋" w:cs="仿宋"/>
          <w:b w:val="0"/>
          <w:bCs w:val="0"/>
          <w:color w:val="auto"/>
          <w:sz w:val="24"/>
          <w:szCs w:val="24"/>
        </w:rPr>
      </w:pPr>
    </w:p>
    <w:p w14:paraId="6D41C3F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Style w:val="9"/>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吸潮纸尖</w:t>
      </w:r>
    </w:p>
    <w:p w14:paraId="0F07E880">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1、适用范围：用于根管预备后的根管干燥，治疗髓腔的感染。</w:t>
      </w:r>
    </w:p>
    <w:p w14:paraId="55F3740F">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rPr>
        <w:t>齐全满足临床需求</w:t>
      </w:r>
    </w:p>
    <w:p w14:paraId="6C273195">
      <w:pPr>
        <w:keepNext w:val="0"/>
        <w:keepLines w:val="0"/>
        <w:pageBreakBefore w:val="0"/>
        <w:kinsoku/>
        <w:wordWrap/>
        <w:overflowPunct/>
        <w:topLinePunct w:val="0"/>
        <w:bidi w:val="0"/>
        <w:adjustRightInd w:val="0"/>
        <w:snapToGrid w:val="0"/>
        <w:spacing w:line="360" w:lineRule="auto"/>
        <w:textAlignment w:val="auto"/>
        <w:rPr>
          <w:rStyle w:val="9"/>
          <w:rFonts w:hint="eastAsia" w:ascii="仿宋" w:hAnsi="仿宋" w:eastAsia="仿宋" w:cs="仿宋"/>
          <w:b w:val="0"/>
          <w:bCs w:val="0"/>
          <w:color w:val="auto"/>
          <w:sz w:val="24"/>
          <w:szCs w:val="24"/>
        </w:rPr>
      </w:pPr>
    </w:p>
    <w:p w14:paraId="3D6F1D17">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牙探针</w:t>
      </w:r>
    </w:p>
    <w:p w14:paraId="6ABBC3BC">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1、适用范围：用于使根管干燥，治疗髓腔的感染。</w:t>
      </w:r>
    </w:p>
    <w:p w14:paraId="095061D8">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2、规格型号：至少包含：0#00#000#等规格，满足临床需求</w:t>
      </w:r>
    </w:p>
    <w:p w14:paraId="7507ADD1">
      <w:pPr>
        <w:keepNext w:val="0"/>
        <w:keepLines w:val="0"/>
        <w:pageBreakBefore w:val="0"/>
        <w:kinsoku/>
        <w:wordWrap/>
        <w:overflowPunct/>
        <w:topLinePunct w:val="0"/>
        <w:bidi w:val="0"/>
        <w:adjustRightInd w:val="0"/>
        <w:snapToGrid w:val="0"/>
        <w:spacing w:line="360" w:lineRule="auto"/>
        <w:textAlignment w:val="auto"/>
        <w:rPr>
          <w:rStyle w:val="9"/>
          <w:rFonts w:hint="eastAsia" w:ascii="仿宋" w:hAnsi="仿宋" w:eastAsia="仿宋" w:cs="仿宋"/>
          <w:b w:val="0"/>
          <w:bCs w:val="0"/>
          <w:color w:val="auto"/>
          <w:sz w:val="24"/>
          <w:szCs w:val="24"/>
        </w:rPr>
      </w:pPr>
    </w:p>
    <w:p w14:paraId="4050EEF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拔髓针</w:t>
      </w:r>
    </w:p>
    <w:p w14:paraId="7BEC7A9B">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1、适用范围：用于拔出感染牙髓，治疗髓腔的感染。</w:t>
      </w:r>
    </w:p>
    <w:p w14:paraId="060ABFC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2、规格型号：至少包含：0#00#000#等规格，满足临床需求</w:t>
      </w:r>
    </w:p>
    <w:p w14:paraId="6C55E301">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3A28765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无砷失活抑菌材料</w:t>
      </w:r>
    </w:p>
    <w:p w14:paraId="7C3043E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1、适用范围：具有抑菌作用</w:t>
      </w:r>
    </w:p>
    <w:p w14:paraId="1C80568B">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2、至少包含规格：1g/支</w:t>
      </w:r>
    </w:p>
    <w:p w14:paraId="6783AB4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p>
    <w:p w14:paraId="52BD06F6">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牙胶尖</w:t>
      </w:r>
    </w:p>
    <w:p w14:paraId="1DD810A3">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1.适用范围：适用于牙髓炎及根类周围组织疾病，于患牙处打孔清洗后填充根管，配合药物使用达到治疗的目的</w:t>
      </w:r>
    </w:p>
    <w:p w14:paraId="38C10008">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2.规格型号齐全满足临床需求</w:t>
      </w:r>
    </w:p>
    <w:p w14:paraId="56560246">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p>
    <w:p w14:paraId="5F2B05A0">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根管充填器</w:t>
      </w:r>
    </w:p>
    <w:p w14:paraId="7837D00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适用范围：用于牙体治疗、牙体修整和修补牙齿时；放置和压紧充填材料。</w:t>
      </w:r>
    </w:p>
    <w:p w14:paraId="17222E7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286A463A">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根管充填及修复材料</w:t>
      </w:r>
    </w:p>
    <w:p w14:paraId="12F801E4">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适用范围：用于根管的密封和永久充填。</w:t>
      </w:r>
    </w:p>
    <w:p w14:paraId="3ECE1B64">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0E4AA39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齿科用根管充填材料</w:t>
      </w:r>
    </w:p>
    <w:p w14:paraId="21B55FD0">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1.适用范围：永久性根管充填</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 xml:space="preserve"> 牙髓摘除术后</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牙髓坏疽治疗和暂封后</w:t>
      </w:r>
      <w:r>
        <w:rPr>
          <w:rFonts w:hint="eastAsia" w:ascii="仿宋" w:hAnsi="仿宋" w:eastAsia="仿宋" w:cs="仿宋"/>
          <w:b w:val="0"/>
          <w:bCs w:val="0"/>
          <w:color w:val="auto"/>
          <w:sz w:val="24"/>
          <w:szCs w:val="24"/>
          <w:lang w:eastAsia="zh-CN"/>
        </w:rPr>
        <w:t>。</w:t>
      </w:r>
    </w:p>
    <w:p w14:paraId="41C1B4D8">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w:t>
      </w:r>
      <w:r>
        <w:rPr>
          <w:rFonts w:hint="eastAsia" w:ascii="仿宋" w:hAnsi="仿宋" w:eastAsia="仿宋" w:cs="仿宋"/>
          <w:b w:val="0"/>
          <w:bCs w:val="0"/>
          <w:color w:val="auto"/>
          <w:sz w:val="24"/>
          <w:szCs w:val="24"/>
          <w:lang w:eastAsia="zh-CN"/>
        </w:rPr>
        <w:t>其他</w:t>
      </w:r>
      <w:r>
        <w:rPr>
          <w:rFonts w:hint="eastAsia" w:ascii="仿宋" w:hAnsi="仿宋" w:eastAsia="仿宋" w:cs="仿宋"/>
          <w:b w:val="0"/>
          <w:bCs w:val="0"/>
          <w:color w:val="auto"/>
          <w:sz w:val="24"/>
          <w:szCs w:val="24"/>
        </w:rPr>
        <w:t>要求：不含丁香油</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放射线阻射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不溶于水</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没有体积收缩，体积膨胀0.2%</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工作时间：10-15分钟(温度增高时间缩短)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硬固时间：25-30分钟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较好生物相容性</w:t>
      </w:r>
      <w:r>
        <w:rPr>
          <w:rFonts w:hint="eastAsia" w:ascii="仿宋" w:hAnsi="仿宋" w:eastAsia="仿宋" w:cs="仿宋"/>
          <w:b w:val="0"/>
          <w:bCs w:val="0"/>
          <w:color w:val="auto"/>
          <w:sz w:val="24"/>
          <w:szCs w:val="24"/>
          <w:lang w:eastAsia="zh-CN"/>
        </w:rPr>
        <w:t>。</w:t>
      </w:r>
    </w:p>
    <w:p w14:paraId="1C7B1257">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3.规格型号：注射器装</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5ml</w:t>
      </w:r>
      <w:r>
        <w:rPr>
          <w:rFonts w:hint="eastAsia" w:ascii="仿宋" w:hAnsi="仿宋" w:eastAsia="仿宋" w:cs="仿宋"/>
          <w:b w:val="0"/>
          <w:bCs w:val="0"/>
          <w:color w:val="auto"/>
          <w:sz w:val="24"/>
          <w:szCs w:val="24"/>
          <w:lang w:eastAsia="zh-CN"/>
        </w:rPr>
        <w:t>等规格。</w:t>
      </w:r>
    </w:p>
    <w:p w14:paraId="48C4AC22">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50259D0C">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齿科用根管充填材料</w:t>
      </w:r>
    </w:p>
    <w:p w14:paraId="69A6DE2D">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1.适用范围：永久性根管充填</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 xml:space="preserve"> 牙髓摘除术后</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牙髓坏疽治疗和暂封后</w:t>
      </w:r>
      <w:r>
        <w:rPr>
          <w:rFonts w:hint="eastAsia" w:ascii="仿宋" w:hAnsi="仿宋" w:eastAsia="仿宋" w:cs="仿宋"/>
          <w:b w:val="0"/>
          <w:bCs w:val="0"/>
          <w:color w:val="auto"/>
          <w:sz w:val="24"/>
          <w:szCs w:val="24"/>
          <w:lang w:eastAsia="zh-CN"/>
        </w:rPr>
        <w:t>。</w:t>
      </w:r>
    </w:p>
    <w:p w14:paraId="3E1CBF2E">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w:t>
      </w:r>
      <w:r>
        <w:rPr>
          <w:rFonts w:hint="eastAsia" w:ascii="仿宋" w:hAnsi="仿宋" w:eastAsia="仿宋" w:cs="仿宋"/>
          <w:b w:val="0"/>
          <w:bCs w:val="0"/>
          <w:color w:val="auto"/>
          <w:sz w:val="24"/>
          <w:szCs w:val="24"/>
          <w:lang w:eastAsia="zh-CN"/>
        </w:rPr>
        <w:t>其他</w:t>
      </w:r>
      <w:r>
        <w:rPr>
          <w:rFonts w:hint="eastAsia" w:ascii="仿宋" w:hAnsi="仿宋" w:eastAsia="仿宋" w:cs="仿宋"/>
          <w:b w:val="0"/>
          <w:bCs w:val="0"/>
          <w:color w:val="auto"/>
          <w:sz w:val="24"/>
          <w:szCs w:val="24"/>
        </w:rPr>
        <w:t>要求：不含丁香油</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放射线阻射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不溶于水</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没有体积收缩，体积膨胀0.2%</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工作时间：10-15分钟(温度增高时间缩短)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硬固时间：25-30分钟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较好生物相容性</w:t>
      </w:r>
      <w:r>
        <w:rPr>
          <w:rFonts w:hint="eastAsia" w:ascii="仿宋" w:hAnsi="仿宋" w:eastAsia="仿宋" w:cs="仿宋"/>
          <w:b w:val="0"/>
          <w:bCs w:val="0"/>
          <w:color w:val="auto"/>
          <w:sz w:val="24"/>
          <w:szCs w:val="24"/>
          <w:lang w:eastAsia="zh-CN"/>
        </w:rPr>
        <w:t>。</w:t>
      </w:r>
    </w:p>
    <w:p w14:paraId="31A8CECB">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3.规格型号：注射器装</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5ml</w:t>
      </w:r>
      <w:r>
        <w:rPr>
          <w:rFonts w:hint="eastAsia" w:ascii="仿宋" w:hAnsi="仿宋" w:eastAsia="仿宋" w:cs="仿宋"/>
          <w:b w:val="0"/>
          <w:bCs w:val="0"/>
          <w:color w:val="auto"/>
          <w:sz w:val="24"/>
          <w:szCs w:val="24"/>
          <w:lang w:eastAsia="zh-CN"/>
        </w:rPr>
        <w:t>等规格。</w:t>
      </w:r>
    </w:p>
    <w:p w14:paraId="5387DEF9">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426EFAD1">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氢氧化钙根管消毒剂</w:t>
      </w:r>
    </w:p>
    <w:p w14:paraId="6AC05351">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1、适用范围：用于口腔内根管的消毒</w:t>
      </w:r>
    </w:p>
    <w:p w14:paraId="2A2BFD32">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2、规格型号：有粉剂和液剂可供选择</w:t>
      </w:r>
    </w:p>
    <w:p w14:paraId="5F4BBC12">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252F86AE">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樟脑苯酚抑菌液</w:t>
      </w:r>
    </w:p>
    <w:p w14:paraId="5CFE9318">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1、适用范围：用于牙髓炎消毒杀菌</w:t>
      </w:r>
    </w:p>
    <w:p w14:paraId="48058F4D">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2、规格型号：包含25ml/瓶等规格</w:t>
      </w:r>
    </w:p>
    <w:p w14:paraId="7F744C5A">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1%次氯酸钠抑菌冲洗液</w:t>
      </w:r>
    </w:p>
    <w:p w14:paraId="12AE7BE3">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1、适用范围：用于口腔的抑菌护理</w:t>
      </w:r>
    </w:p>
    <w:p w14:paraId="054D1D34">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2、规格型号：包含250ml/瓶等规格</w:t>
      </w:r>
    </w:p>
    <w:p w14:paraId="4B408A3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rPr>
      </w:pPr>
    </w:p>
    <w:p w14:paraId="0306F3B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光固化复合树脂</w:t>
      </w:r>
    </w:p>
    <w:p w14:paraId="0C2B5B81">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适用范围：用于充填牙体缺损治疗</w:t>
      </w:r>
      <w:r>
        <w:rPr>
          <w:rFonts w:hint="eastAsia" w:ascii="仿宋" w:hAnsi="仿宋" w:eastAsia="仿宋" w:cs="仿宋"/>
          <w:b w:val="0"/>
          <w:bCs w:val="0"/>
          <w:color w:val="auto"/>
          <w:sz w:val="24"/>
          <w:szCs w:val="24"/>
          <w:lang w:eastAsia="zh-CN"/>
        </w:rPr>
        <w:t>。</w:t>
      </w:r>
    </w:p>
    <w:p w14:paraId="711C1224">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2.其他要求：应</w:t>
      </w:r>
      <w:r>
        <w:rPr>
          <w:rFonts w:hint="eastAsia" w:ascii="仿宋" w:hAnsi="仿宋" w:eastAsia="仿宋" w:cs="仿宋"/>
          <w:b w:val="0"/>
          <w:bCs w:val="0"/>
          <w:color w:val="auto"/>
          <w:sz w:val="24"/>
          <w:szCs w:val="24"/>
        </w:rPr>
        <w:t>具有稳定的材料性能，良好的生物相容性，不透射性</w:t>
      </w:r>
      <w:r>
        <w:rPr>
          <w:rFonts w:hint="eastAsia" w:ascii="仿宋" w:hAnsi="仿宋" w:eastAsia="仿宋" w:cs="仿宋"/>
          <w:b w:val="0"/>
          <w:bCs w:val="0"/>
          <w:color w:val="auto"/>
          <w:sz w:val="24"/>
          <w:szCs w:val="24"/>
          <w:lang w:eastAsia="zh-CN"/>
        </w:rPr>
        <w:t>及</w:t>
      </w:r>
      <w:r>
        <w:rPr>
          <w:rFonts w:hint="eastAsia" w:ascii="仿宋" w:hAnsi="仿宋" w:eastAsia="仿宋" w:cs="仿宋"/>
          <w:b w:val="0"/>
          <w:bCs w:val="0"/>
          <w:color w:val="auto"/>
          <w:sz w:val="24"/>
          <w:szCs w:val="24"/>
        </w:rPr>
        <w:t>抗菌斑效果。</w:t>
      </w:r>
    </w:p>
    <w:p w14:paraId="545C4E6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firstLine="240" w:firstLine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.规格型号： 4.5g/支</w:t>
      </w:r>
      <w:r>
        <w:rPr>
          <w:rFonts w:hint="eastAsia" w:ascii="仿宋" w:hAnsi="仿宋" w:eastAsia="仿宋" w:cs="仿宋"/>
          <w:b w:val="0"/>
          <w:bCs w:val="0"/>
          <w:color w:val="auto"/>
          <w:sz w:val="24"/>
          <w:szCs w:val="24"/>
          <w:lang w:eastAsia="zh-CN"/>
        </w:rPr>
        <w:t>等规格，</w:t>
      </w:r>
      <w:r>
        <w:rPr>
          <w:rFonts w:hint="eastAsia" w:ascii="仿宋" w:hAnsi="仿宋" w:eastAsia="仿宋" w:cs="仿宋"/>
          <w:b w:val="0"/>
          <w:bCs w:val="0"/>
          <w:color w:val="auto"/>
          <w:sz w:val="24"/>
          <w:szCs w:val="24"/>
        </w:rPr>
        <w:t>提供14种颜色，以覆盖患者的牙体差异</w:t>
      </w:r>
      <w:r>
        <w:rPr>
          <w:rFonts w:hint="eastAsia" w:ascii="仿宋" w:hAnsi="仿宋" w:eastAsia="仿宋" w:cs="仿宋"/>
          <w:b w:val="0"/>
          <w:bCs w:val="0"/>
          <w:color w:val="auto"/>
          <w:sz w:val="24"/>
          <w:szCs w:val="24"/>
          <w:lang w:eastAsia="zh-CN"/>
        </w:rPr>
        <w:t>。</w:t>
      </w:r>
    </w:p>
    <w:p w14:paraId="61ADC6E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49BC9B1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玻璃离子水门汀</w:t>
      </w:r>
    </w:p>
    <w:p w14:paraId="7CB7F612">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w:t>
      </w:r>
      <w:r>
        <w:rPr>
          <w:rFonts w:hint="eastAsia" w:ascii="仿宋" w:hAnsi="仿宋" w:eastAsia="仿宋" w:cs="仿宋"/>
          <w:b w:val="0"/>
          <w:bCs w:val="0"/>
          <w:color w:val="auto"/>
          <w:sz w:val="24"/>
          <w:szCs w:val="24"/>
          <w:lang w:eastAsia="zh-CN"/>
        </w:rPr>
        <w:t>各类牙</w:t>
      </w:r>
      <w:r>
        <w:rPr>
          <w:rFonts w:hint="eastAsia" w:ascii="仿宋" w:hAnsi="仿宋" w:eastAsia="仿宋" w:cs="仿宋"/>
          <w:b w:val="0"/>
          <w:bCs w:val="0"/>
          <w:color w:val="auto"/>
          <w:sz w:val="24"/>
          <w:szCs w:val="24"/>
        </w:rPr>
        <w:t>洞</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乳牙</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楔状缺损、根面龋的直接充填</w:t>
      </w:r>
      <w:r>
        <w:rPr>
          <w:rFonts w:hint="eastAsia" w:ascii="仿宋" w:hAnsi="仿宋" w:eastAsia="仿宋" w:cs="仿宋"/>
          <w:b w:val="0"/>
          <w:bCs w:val="0"/>
          <w:color w:val="auto"/>
          <w:sz w:val="24"/>
          <w:szCs w:val="24"/>
          <w:lang w:eastAsia="zh-CN"/>
        </w:rPr>
        <w:t>，以及</w:t>
      </w:r>
      <w:r>
        <w:rPr>
          <w:rFonts w:hint="eastAsia" w:ascii="仿宋" w:hAnsi="仿宋" w:eastAsia="仿宋" w:cs="仿宋"/>
          <w:b w:val="0"/>
          <w:bCs w:val="0"/>
          <w:color w:val="auto"/>
          <w:sz w:val="24"/>
          <w:szCs w:val="24"/>
        </w:rPr>
        <w:t>无创伤修复治疗及微创修复</w:t>
      </w:r>
      <w:r>
        <w:rPr>
          <w:rFonts w:hint="eastAsia" w:ascii="仿宋" w:hAnsi="仿宋" w:eastAsia="仿宋" w:cs="仿宋"/>
          <w:b w:val="0"/>
          <w:bCs w:val="0"/>
          <w:color w:val="auto"/>
          <w:sz w:val="24"/>
          <w:szCs w:val="24"/>
          <w:lang w:eastAsia="zh-CN"/>
        </w:rPr>
        <w:t>。</w:t>
      </w:r>
    </w:p>
    <w:p w14:paraId="62356DBF">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2.其他要求：</w:t>
      </w:r>
      <w:r>
        <w:rPr>
          <w:rFonts w:hint="eastAsia" w:ascii="仿宋" w:hAnsi="仿宋" w:eastAsia="仿宋" w:cs="仿宋"/>
          <w:b w:val="0"/>
          <w:bCs w:val="0"/>
          <w:color w:val="auto"/>
          <w:sz w:val="24"/>
          <w:szCs w:val="24"/>
        </w:rPr>
        <w:t>可挤压充填，高抗压强度，低溶解性，阻X射线。</w:t>
      </w:r>
    </w:p>
    <w:p w14:paraId="36C02CE7">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有A2，A3，B2三种以上颜色，</w:t>
      </w:r>
      <w:r>
        <w:rPr>
          <w:rFonts w:hint="eastAsia" w:ascii="仿宋" w:hAnsi="仿宋" w:eastAsia="仿宋" w:cs="仿宋"/>
          <w:b w:val="0"/>
          <w:bCs w:val="0"/>
          <w:color w:val="auto"/>
          <w:sz w:val="24"/>
          <w:szCs w:val="24"/>
        </w:rPr>
        <w:t>粉：15g；液：8ml (10g)</w:t>
      </w:r>
      <w:r>
        <w:rPr>
          <w:rFonts w:hint="eastAsia" w:ascii="仿宋" w:hAnsi="仿宋" w:eastAsia="仿宋" w:cs="仿宋"/>
          <w:b w:val="0"/>
          <w:bCs w:val="0"/>
          <w:color w:val="auto"/>
          <w:sz w:val="24"/>
          <w:szCs w:val="24"/>
          <w:lang w:eastAsia="zh-CN"/>
        </w:rPr>
        <w:t>等包装规格。</w:t>
      </w:r>
    </w:p>
    <w:p w14:paraId="47F61AFF">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p>
    <w:p w14:paraId="42BE822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树脂水门汀</w:t>
      </w:r>
    </w:p>
    <w:p w14:paraId="215DBFCD">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1.适用范围：用于全瓷（氧化锆）、复合材料或金属嵌体、冠嵌体、牙冠、牙桥的最终粘接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2-3单位的马里兰乔和3单位的嵌体/冠嵌体桥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磨牙接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玻璃纤维桩的最终粘接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牙周炎患者除外)的粘</w:t>
      </w:r>
      <w:r>
        <w:rPr>
          <w:rFonts w:hint="eastAsia" w:ascii="仿宋" w:hAnsi="仿宋" w:eastAsia="仿宋" w:cs="仿宋"/>
          <w:b w:val="0"/>
          <w:bCs w:val="0"/>
          <w:color w:val="auto"/>
          <w:sz w:val="24"/>
          <w:szCs w:val="24"/>
          <w:lang w:eastAsia="zh-CN"/>
        </w:rPr>
        <w:t>接，</w:t>
      </w:r>
      <w:r>
        <w:rPr>
          <w:rFonts w:hint="eastAsia" w:ascii="仿宋" w:hAnsi="仿宋" w:eastAsia="仿宋" w:cs="仿宋"/>
          <w:b w:val="0"/>
          <w:bCs w:val="0"/>
          <w:color w:val="auto"/>
          <w:sz w:val="24"/>
          <w:szCs w:val="24"/>
        </w:rPr>
        <w:t>种植体基台上的全瓷、复合材</w:t>
      </w:r>
      <w:r>
        <w:rPr>
          <w:rFonts w:hint="eastAsia" w:ascii="仿宋" w:hAnsi="仿宋" w:eastAsia="仿宋" w:cs="仿宋"/>
          <w:b w:val="0"/>
          <w:bCs w:val="0"/>
          <w:color w:val="auto"/>
          <w:sz w:val="24"/>
          <w:szCs w:val="24"/>
          <w:lang w:eastAsia="zh-CN"/>
        </w:rPr>
        <w:t>最</w:t>
      </w:r>
      <w:r>
        <w:rPr>
          <w:rFonts w:hint="eastAsia" w:ascii="仿宋" w:hAnsi="仿宋" w:eastAsia="仿宋" w:cs="仿宋"/>
          <w:b w:val="0"/>
          <w:bCs w:val="0"/>
          <w:color w:val="auto"/>
          <w:sz w:val="24"/>
          <w:szCs w:val="24"/>
        </w:rPr>
        <w:t>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全瓷和复合材料贴面料或金属修复体的最终粘接。</w:t>
      </w:r>
    </w:p>
    <w:p w14:paraId="2493CF1A">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2.规格型号：膏剂</w:t>
      </w:r>
      <w:r>
        <w:rPr>
          <w:rFonts w:hint="eastAsia" w:ascii="仿宋" w:hAnsi="仿宋" w:eastAsia="仿宋" w:cs="仿宋"/>
          <w:b w:val="0"/>
          <w:bCs w:val="0"/>
          <w:color w:val="auto"/>
          <w:sz w:val="24"/>
          <w:szCs w:val="24"/>
          <w:lang w:eastAsia="zh-CN"/>
        </w:rPr>
        <w:t>或粉液分装</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透明色、牙本质色、遮色3种颜色</w:t>
      </w:r>
      <w:r>
        <w:rPr>
          <w:rFonts w:hint="eastAsia" w:ascii="仿宋" w:hAnsi="仿宋" w:eastAsia="仿宋" w:cs="仿宋"/>
          <w:b w:val="0"/>
          <w:bCs w:val="0"/>
          <w:color w:val="auto"/>
          <w:sz w:val="24"/>
          <w:szCs w:val="24"/>
          <w:lang w:eastAsia="zh-CN"/>
        </w:rPr>
        <w:t>。</w:t>
      </w:r>
    </w:p>
    <w:p w14:paraId="6867C22E">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p>
    <w:p w14:paraId="7CF26643">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氧化锌丁香酚水门汀</w:t>
      </w:r>
    </w:p>
    <w:p w14:paraId="7A4A1145">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1.适用范围：用于牙科暂时修复和牙本质厚度≧1mm时的窝洞垫底</w:t>
      </w:r>
    </w:p>
    <w:p w14:paraId="6EF357D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6858ADE">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氧化锌</w:t>
      </w:r>
    </w:p>
    <w:p w14:paraId="0AD347F5">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1.适用范围：用于口腔抑菌</w:t>
      </w:r>
    </w:p>
    <w:p w14:paraId="3A1D21A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8029E4C">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暂时填充材料</w:t>
      </w:r>
    </w:p>
    <w:p w14:paraId="0932BFBA">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1.适用范围：适用于牙科I类、II类洞型的暂时性充填</w:t>
      </w:r>
    </w:p>
    <w:p w14:paraId="1C22AF4B">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highlight w:val="none"/>
          <w:lang w:eastAsia="zh-CN"/>
        </w:rPr>
        <w:t>38g/瓶。</w:t>
      </w:r>
    </w:p>
    <w:p w14:paraId="191E9D72">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94366C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流动树脂</w:t>
      </w:r>
    </w:p>
    <w:p w14:paraId="22D01C6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1.适用范围：用于口腔内窝洞、缺损的修复(不适用于根管内)</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人工牙冠的修补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前牙及后牙充填修复</w:t>
      </w:r>
    </w:p>
    <w:p w14:paraId="3B332D3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2.其他要求：</w:t>
      </w:r>
      <w:r>
        <w:rPr>
          <w:rFonts w:hint="eastAsia" w:ascii="仿宋" w:hAnsi="仿宋" w:eastAsia="仿宋" w:cs="仿宋"/>
          <w:b w:val="0"/>
          <w:bCs w:val="0"/>
          <w:color w:val="auto"/>
          <w:sz w:val="24"/>
          <w:szCs w:val="24"/>
        </w:rPr>
        <w:t>材料可持续释放抑菌成分，中和酸性环境，具有较好的材料促矿化功能。</w:t>
      </w:r>
      <w:r>
        <w:rPr>
          <w:rFonts w:hint="eastAsia" w:ascii="仿宋" w:hAnsi="仿宋" w:eastAsia="仿宋" w:cs="仿宋"/>
          <w:b w:val="0"/>
          <w:bCs w:val="0"/>
          <w:color w:val="auto"/>
          <w:sz w:val="24"/>
          <w:szCs w:val="24"/>
          <w:lang w:eastAsia="zh-CN"/>
        </w:rPr>
        <w:t>可</w:t>
      </w:r>
      <w:r>
        <w:rPr>
          <w:rFonts w:hint="eastAsia" w:ascii="仿宋" w:hAnsi="仿宋" w:eastAsia="仿宋" w:cs="仿宋"/>
          <w:b w:val="0"/>
          <w:bCs w:val="0"/>
          <w:color w:val="auto"/>
          <w:sz w:val="24"/>
          <w:szCs w:val="24"/>
        </w:rPr>
        <w:t>提供不同材料强度</w:t>
      </w:r>
      <w:r>
        <w:rPr>
          <w:rFonts w:hint="eastAsia" w:ascii="仿宋" w:hAnsi="仿宋" w:eastAsia="仿宋" w:cs="仿宋"/>
          <w:b w:val="0"/>
          <w:bCs w:val="0"/>
          <w:color w:val="auto"/>
          <w:sz w:val="24"/>
          <w:szCs w:val="24"/>
          <w:lang w:eastAsia="zh-CN"/>
        </w:rPr>
        <w:t>。</w:t>
      </w:r>
    </w:p>
    <w:p w14:paraId="355B494A">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2.规格型号：2g/支</w:t>
      </w:r>
      <w:r>
        <w:rPr>
          <w:rFonts w:hint="eastAsia" w:ascii="仿宋" w:hAnsi="仿宋" w:eastAsia="仿宋" w:cs="仿宋"/>
          <w:b w:val="0"/>
          <w:bCs w:val="0"/>
          <w:color w:val="auto"/>
          <w:sz w:val="24"/>
          <w:szCs w:val="24"/>
          <w:lang w:eastAsia="zh-CN"/>
        </w:rPr>
        <w:t>等包装规格</w:t>
      </w:r>
      <w:r>
        <w:rPr>
          <w:rFonts w:hint="eastAsia" w:ascii="仿宋" w:hAnsi="仿宋" w:eastAsia="仿宋" w:cs="仿宋"/>
          <w:b w:val="0"/>
          <w:bCs w:val="0"/>
          <w:color w:val="auto"/>
          <w:sz w:val="24"/>
          <w:szCs w:val="24"/>
        </w:rPr>
        <w:t xml:space="preserve">，提供至少11色：SA0.5，A1，A2，A3，A3.5，A4 </w:t>
      </w:r>
    </w:p>
    <w:p w14:paraId="4BE57C8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S A 0. 5 O ，A 1 O ，A 2 O(不透明牙本质色) ，INC(切端色)，BW(漂白色)。</w:t>
      </w:r>
    </w:p>
    <w:p w14:paraId="505661A2">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1F9D3A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光固化复合树脂</w:t>
      </w:r>
    </w:p>
    <w:p w14:paraId="297A127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1.适用范围：用于大窝洞及龋坏面积的牙体缺损治疗，可恢复牙齿的外形（针对前牙美学修复治疗），改善患者口腔的整体咬合。</w:t>
      </w:r>
    </w:p>
    <w:p w14:paraId="36E6A1DF">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2.其他要求：</w:t>
      </w:r>
      <w:r>
        <w:rPr>
          <w:rFonts w:hint="eastAsia" w:ascii="仿宋" w:hAnsi="仿宋" w:eastAsia="仿宋" w:cs="仿宋"/>
          <w:b w:val="0"/>
          <w:bCs w:val="0"/>
          <w:color w:val="auto"/>
          <w:sz w:val="24"/>
          <w:szCs w:val="24"/>
        </w:rPr>
        <w:t>具有类似天然牙的透光特性，长期磨耗也能维持表面光泽，具有适度的韧性，形态不易塌陷。</w:t>
      </w:r>
    </w:p>
    <w:p w14:paraId="48DCA89A">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2.规格型号:4g /支</w:t>
      </w:r>
      <w:r>
        <w:rPr>
          <w:rFonts w:hint="eastAsia" w:ascii="仿宋" w:hAnsi="仿宋" w:eastAsia="仿宋" w:cs="仿宋"/>
          <w:b w:val="0"/>
          <w:bCs w:val="0"/>
          <w:color w:val="auto"/>
          <w:sz w:val="24"/>
          <w:szCs w:val="24"/>
          <w:lang w:eastAsia="zh-CN"/>
        </w:rPr>
        <w:t>等包装规格</w:t>
      </w:r>
      <w:r>
        <w:rPr>
          <w:rFonts w:hint="eastAsia" w:ascii="仿宋" w:hAnsi="仿宋" w:eastAsia="仿宋" w:cs="仿宋"/>
          <w:b w:val="0"/>
          <w:bCs w:val="0"/>
          <w:color w:val="auto"/>
          <w:sz w:val="24"/>
          <w:szCs w:val="24"/>
        </w:rPr>
        <w:t>，提供14种颜色:A1、A2、A3、A3.5、A4、B1、B2、B3、C2、C3、INC(切端色)、BW(漂白色)、A2O、A3O(不透明牙本质色)</w:t>
      </w:r>
    </w:p>
    <w:p w14:paraId="1CC3F54F">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7E154E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通用粘接系统</w:t>
      </w:r>
    </w:p>
    <w:p w14:paraId="6C1D34B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1.适用范围：用于光固化复合树脂或复合体充填物充填各类洞型的粘接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与树脂水门汀配合使用粘固间接修复体</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粘固贴面</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粘接光固化复合树脂核材料或其他核材料</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配合通用粘接剂激活剂，用于自固化或双固化的水门汀与核材料或复合树脂类充填材料的粘接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对复合树脂充填物或复合体充填物进行修补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可对复合树脂修复体、烤瓷熔附金属修复体和全瓷修复体进行口内修补，无需添加任何预处理剂</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窝沟封闭剂的粘接。</w:t>
      </w:r>
    </w:p>
    <w:p w14:paraId="33F28762">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2.规格型号：至少包含5ml/瓶规格</w:t>
      </w:r>
    </w:p>
    <w:p w14:paraId="751F5EFB">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55BABA2C">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酸蚀剂</w:t>
      </w:r>
    </w:p>
    <w:p w14:paraId="1A2A491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1.适用范围：在涂布粘结剂之前酸蚀牙釉质和牙釉质/牙本质</w:t>
      </w:r>
      <w:r>
        <w:rPr>
          <w:rFonts w:hint="eastAsia" w:ascii="仿宋" w:hAnsi="仿宋" w:eastAsia="仿宋" w:cs="仿宋"/>
          <w:b w:val="0"/>
          <w:bCs w:val="0"/>
          <w:color w:val="auto"/>
          <w:sz w:val="24"/>
          <w:szCs w:val="24"/>
          <w:lang w:eastAsia="zh-CN"/>
        </w:rPr>
        <w:t>。</w:t>
      </w:r>
    </w:p>
    <w:p w14:paraId="5FFA3B8F">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2.规格型号：至少包含2.5ml/支规格</w:t>
      </w:r>
      <w:r>
        <w:rPr>
          <w:rFonts w:hint="eastAsia" w:ascii="仿宋" w:hAnsi="仿宋" w:eastAsia="仿宋" w:cs="仿宋"/>
          <w:b w:val="0"/>
          <w:bCs w:val="0"/>
          <w:color w:val="auto"/>
          <w:sz w:val="24"/>
          <w:szCs w:val="24"/>
          <w:lang w:eastAsia="zh-CN"/>
        </w:rPr>
        <w:t>，含</w:t>
      </w:r>
      <w:r>
        <w:rPr>
          <w:rFonts w:hint="eastAsia" w:ascii="仿宋" w:hAnsi="仿宋" w:eastAsia="仿宋" w:cs="仿宋"/>
          <w:b w:val="0"/>
          <w:bCs w:val="0"/>
          <w:color w:val="auto"/>
          <w:sz w:val="24"/>
          <w:szCs w:val="24"/>
        </w:rPr>
        <w:t>注射头。</w:t>
      </w:r>
    </w:p>
    <w:p w14:paraId="7960EF41">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456941E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牙科石膏</w:t>
      </w:r>
    </w:p>
    <w:p w14:paraId="7211B3F2">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1.适用范围：用于患者口腔状况研究及制作各种修复体和间隙保持器或者功能矫治器制作。</w:t>
      </w:r>
    </w:p>
    <w:p w14:paraId="5E71466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2.材料组成：由硫酸钾、磷石膏、熟石膏、柠檬酸钠粉末、颜料、罗谢尔盐(酒石酸钾钠)等材料组成。</w:t>
      </w:r>
    </w:p>
    <w:p w14:paraId="366E33A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 规格型号：1000g/袋包装规格。</w:t>
      </w:r>
    </w:p>
    <w:p w14:paraId="6C0BA2AB">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C314F3D">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光固化氢氧化钙间接盖髓剂</w:t>
      </w:r>
    </w:p>
    <w:p w14:paraId="33FB4AC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1.适用范围：作为间接盖髓剂，为其他充填材料垫底</w:t>
      </w:r>
      <w:r>
        <w:rPr>
          <w:rFonts w:hint="eastAsia" w:ascii="仿宋" w:hAnsi="仿宋" w:eastAsia="仿宋" w:cs="仿宋"/>
          <w:b w:val="0"/>
          <w:bCs w:val="0"/>
          <w:color w:val="auto"/>
          <w:sz w:val="24"/>
          <w:szCs w:val="24"/>
          <w:lang w:eastAsia="zh-CN"/>
        </w:rPr>
        <w:t>。</w:t>
      </w:r>
    </w:p>
    <w:p w14:paraId="37E36AC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2.材料组成：</w:t>
      </w:r>
      <w:r>
        <w:rPr>
          <w:rFonts w:hint="eastAsia" w:ascii="仿宋" w:hAnsi="仿宋" w:eastAsia="仿宋" w:cs="仿宋"/>
          <w:b w:val="0"/>
          <w:bCs w:val="0"/>
          <w:color w:val="auto"/>
          <w:sz w:val="24"/>
          <w:szCs w:val="24"/>
        </w:rPr>
        <w:t>主要组成成分为氨基甲酸酯双甲基丙烯酸酯(UDMA)、钡铝硅酸盐、硫酸钡、二氧化硅、三乙二醇二甲基丙烯酸酯(TEDMA)和氢氧化钙</w:t>
      </w:r>
      <w:r>
        <w:rPr>
          <w:rFonts w:hint="eastAsia" w:ascii="仿宋" w:hAnsi="仿宋" w:eastAsia="仿宋" w:cs="仿宋"/>
          <w:b w:val="0"/>
          <w:bCs w:val="0"/>
          <w:color w:val="auto"/>
          <w:sz w:val="24"/>
          <w:szCs w:val="24"/>
          <w:lang w:eastAsia="zh-CN"/>
        </w:rPr>
        <w:t>等</w:t>
      </w:r>
      <w:r>
        <w:rPr>
          <w:rFonts w:hint="eastAsia" w:ascii="仿宋" w:hAnsi="仿宋" w:eastAsia="仿宋" w:cs="仿宋"/>
          <w:b w:val="0"/>
          <w:bCs w:val="0"/>
          <w:color w:val="auto"/>
          <w:sz w:val="24"/>
          <w:szCs w:val="24"/>
        </w:rPr>
        <w:t>。</w:t>
      </w:r>
    </w:p>
    <w:p w14:paraId="233D89C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.规格型号：至少包含2.5g/注射器规格，针头类型41</w:t>
      </w:r>
      <w:r>
        <w:rPr>
          <w:rFonts w:hint="eastAsia" w:ascii="仿宋" w:hAnsi="仿宋" w:eastAsia="仿宋" w:cs="仿宋"/>
          <w:b w:val="0"/>
          <w:bCs w:val="0"/>
          <w:color w:val="auto"/>
          <w:sz w:val="24"/>
          <w:szCs w:val="24"/>
          <w:lang w:eastAsia="zh-CN"/>
        </w:rPr>
        <w:t>。</w:t>
      </w:r>
    </w:p>
    <w:p w14:paraId="7CA24257">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F862D2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光固化盖髓剂</w:t>
      </w:r>
    </w:p>
    <w:p w14:paraId="197F324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1.适用范围：用于深龋患牙的间接盖髓材料。</w:t>
      </w:r>
    </w:p>
    <w:p w14:paraId="77D412D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FB859A2">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正畸托槽</w:t>
      </w:r>
    </w:p>
    <w:p w14:paraId="1E536A2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 适用范围：</w:t>
      </w:r>
      <w:r>
        <w:rPr>
          <w:rFonts w:hint="eastAsia" w:ascii="仿宋" w:hAnsi="仿宋" w:eastAsia="仿宋" w:cs="仿宋"/>
          <w:b w:val="0"/>
          <w:bCs w:val="0"/>
          <w:color w:val="auto"/>
          <w:sz w:val="24"/>
          <w:szCs w:val="24"/>
          <w:highlight w:val="none"/>
          <w:lang w:eastAsia="zh-CN"/>
        </w:rPr>
        <w:t>用于</w:t>
      </w:r>
      <w:r>
        <w:rPr>
          <w:rFonts w:hint="eastAsia" w:ascii="仿宋" w:hAnsi="仿宋" w:eastAsia="仿宋" w:cs="仿宋"/>
          <w:b w:val="0"/>
          <w:bCs w:val="0"/>
          <w:color w:val="auto"/>
          <w:sz w:val="24"/>
          <w:szCs w:val="24"/>
          <w:highlight w:val="none"/>
        </w:rPr>
        <w:t>人体牙列正畸。</w:t>
      </w:r>
    </w:p>
    <w:p w14:paraId="3133BD4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2. </w:t>
      </w:r>
      <w:r>
        <w:rPr>
          <w:rFonts w:hint="eastAsia" w:ascii="仿宋" w:hAnsi="仿宋" w:eastAsia="仿宋" w:cs="仿宋"/>
          <w:b w:val="0"/>
          <w:bCs w:val="0"/>
          <w:color w:val="auto"/>
          <w:sz w:val="24"/>
          <w:szCs w:val="24"/>
          <w:highlight w:val="none"/>
          <w:lang w:eastAsia="zh-CN"/>
        </w:rPr>
        <w:t>其他</w:t>
      </w:r>
      <w:r>
        <w:rPr>
          <w:rFonts w:hint="eastAsia" w:ascii="仿宋" w:hAnsi="仿宋" w:eastAsia="仿宋" w:cs="仿宋"/>
          <w:b w:val="0"/>
          <w:bCs w:val="0"/>
          <w:color w:val="auto"/>
          <w:sz w:val="24"/>
          <w:szCs w:val="24"/>
          <w:highlight w:val="none"/>
        </w:rPr>
        <w:t>要求：与符合要求的牙釉质粘合剂使用时</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在釉质表面上的固定强度不低30N</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表面粗糙度Ra值&lt;0.05um</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在正常使用条件下</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表面不应出现变色或锈蚀现象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应无细胞毒性</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无口腔黏膜刺激</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无遗传毒性, 无迟发型超敏反应, 无短期全身毒。</w:t>
      </w:r>
    </w:p>
    <w:p w14:paraId="2EE9DC9E">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 规格型号：直丝弓托槽、方丝弓托槽、Begg托槽</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直丝弓和方丝弓托槽分为燕尾式和网底式</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Begg托槽分为单方管型和双圆管型。</w:t>
      </w:r>
    </w:p>
    <w:p w14:paraId="6CBACB6E">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highlight w:val="none"/>
        </w:rPr>
      </w:pPr>
    </w:p>
    <w:p w14:paraId="011C2CE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正畸托槽</w:t>
      </w:r>
    </w:p>
    <w:p w14:paraId="24547A3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 适用范围：适用于医生建议正畸治疗的患者。</w:t>
      </w:r>
    </w:p>
    <w:p w14:paraId="7A6DEA6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 规格型号：</w:t>
      </w:r>
      <w:r>
        <w:rPr>
          <w:rFonts w:hint="eastAsia" w:ascii="仿宋" w:hAnsi="仿宋" w:eastAsia="仿宋" w:cs="仿宋"/>
          <w:b w:val="0"/>
          <w:bCs w:val="0"/>
          <w:color w:val="auto"/>
          <w:sz w:val="24"/>
          <w:szCs w:val="24"/>
          <w:highlight w:val="none"/>
          <w:lang w:eastAsia="zh-CN"/>
        </w:rPr>
        <w:t>由</w:t>
      </w:r>
      <w:r>
        <w:rPr>
          <w:rFonts w:hint="eastAsia" w:ascii="仿宋" w:hAnsi="仿宋" w:eastAsia="仿宋" w:cs="仿宋"/>
          <w:b w:val="0"/>
          <w:bCs w:val="0"/>
          <w:color w:val="auto"/>
          <w:sz w:val="24"/>
          <w:szCs w:val="24"/>
          <w:highlight w:val="none"/>
        </w:rPr>
        <w:t>氧化铝、316不锈钢</w:t>
      </w:r>
      <w:r>
        <w:rPr>
          <w:rFonts w:hint="eastAsia" w:ascii="仿宋" w:hAnsi="仿宋" w:eastAsia="仿宋" w:cs="仿宋"/>
          <w:b w:val="0"/>
          <w:bCs w:val="0"/>
          <w:color w:val="auto"/>
          <w:sz w:val="24"/>
          <w:szCs w:val="24"/>
          <w:highlight w:val="none"/>
          <w:lang w:eastAsia="zh-CN"/>
        </w:rPr>
        <w:t>等材料</w:t>
      </w:r>
      <w:r>
        <w:rPr>
          <w:rFonts w:hint="eastAsia" w:ascii="仿宋" w:hAnsi="仿宋" w:eastAsia="仿宋" w:cs="仿宋"/>
          <w:b w:val="0"/>
          <w:bCs w:val="0"/>
          <w:color w:val="auto"/>
          <w:sz w:val="24"/>
          <w:szCs w:val="24"/>
          <w:highlight w:val="none"/>
        </w:rPr>
        <w:t>制成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规格型号齐全满足临床需求。</w:t>
      </w:r>
    </w:p>
    <w:p w14:paraId="281BE09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highlight w:val="none"/>
        </w:rPr>
      </w:pPr>
    </w:p>
    <w:p w14:paraId="72BB90D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正畸金属托槽</w:t>
      </w:r>
    </w:p>
    <w:p w14:paraId="16A6CEAB">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1. 适用范围：在口腔正畸治疗时用于矫治牙齿畸形。 </w:t>
      </w:r>
    </w:p>
    <w:p w14:paraId="659FF17A">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2. </w:t>
      </w:r>
      <w:r>
        <w:rPr>
          <w:rFonts w:hint="eastAsia" w:ascii="仿宋" w:hAnsi="仿宋" w:eastAsia="仿宋" w:cs="仿宋"/>
          <w:b w:val="0"/>
          <w:bCs w:val="0"/>
          <w:color w:val="auto"/>
          <w:sz w:val="24"/>
          <w:szCs w:val="24"/>
          <w:highlight w:val="none"/>
          <w:lang w:eastAsia="zh-CN"/>
        </w:rPr>
        <w:t>结构组成</w:t>
      </w:r>
      <w:r>
        <w:rPr>
          <w:rFonts w:hint="eastAsia" w:ascii="仿宋" w:hAnsi="仿宋" w:eastAsia="仿宋" w:cs="仿宋"/>
          <w:b w:val="0"/>
          <w:bCs w:val="0"/>
          <w:color w:val="auto"/>
          <w:sz w:val="24"/>
          <w:szCs w:val="24"/>
          <w:highlight w:val="none"/>
        </w:rPr>
        <w:t>：自锁托槽由托槽主体、滑盖、托槽底板、固定球、内置单簧组成。 其中托槽主体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滑盖</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托槽底板和固定球由不锈钢制成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内管单簧由镍钛合金制成。非自锁托槽由托槽主体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w:t>
      </w:r>
      <w:r>
        <w:rPr>
          <w:rFonts w:hint="eastAsia" w:ascii="仿宋" w:hAnsi="仿宋" w:eastAsia="仿宋" w:cs="仿宋"/>
          <w:b w:val="0"/>
          <w:bCs w:val="0"/>
          <w:color w:val="auto"/>
          <w:sz w:val="24"/>
          <w:szCs w:val="24"/>
          <w:highlight w:val="none"/>
          <w:lang w:eastAsia="zh-CN"/>
        </w:rPr>
        <w:t>组</w:t>
      </w:r>
      <w:r>
        <w:rPr>
          <w:rFonts w:hint="eastAsia" w:ascii="仿宋" w:hAnsi="仿宋" w:eastAsia="仿宋" w:cs="仿宋"/>
          <w:b w:val="0"/>
          <w:bCs w:val="0"/>
          <w:color w:val="auto"/>
          <w:sz w:val="24"/>
          <w:szCs w:val="24"/>
          <w:highlight w:val="none"/>
        </w:rPr>
        <w:t>成，每个套装中包含上下1~5牙位的托槽，部分牙位</w:t>
      </w:r>
      <w:r>
        <w:rPr>
          <w:rFonts w:hint="eastAsia" w:ascii="仿宋" w:hAnsi="仿宋" w:eastAsia="仿宋" w:cs="仿宋"/>
          <w:b w:val="0"/>
          <w:bCs w:val="0"/>
          <w:color w:val="auto"/>
          <w:sz w:val="24"/>
          <w:szCs w:val="24"/>
          <w:highlight w:val="none"/>
          <w:lang w:eastAsia="zh-CN"/>
        </w:rPr>
        <w:t>需</w:t>
      </w:r>
      <w:r>
        <w:rPr>
          <w:rFonts w:hint="eastAsia" w:ascii="仿宋" w:hAnsi="仿宋" w:eastAsia="仿宋" w:cs="仿宋"/>
          <w:b w:val="0"/>
          <w:bCs w:val="0"/>
          <w:color w:val="auto"/>
          <w:sz w:val="24"/>
          <w:szCs w:val="24"/>
          <w:highlight w:val="none"/>
        </w:rPr>
        <w:t>含有牵引钩。</w:t>
      </w:r>
    </w:p>
    <w:p w14:paraId="4D12FA5A">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 规格型号：规格型号齐全满足临床需求。</w:t>
      </w:r>
    </w:p>
    <w:p w14:paraId="065F9DDE">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highlight w:val="none"/>
        </w:rPr>
      </w:pPr>
    </w:p>
    <w:p w14:paraId="5830EC6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正畸金属托槽</w:t>
      </w:r>
    </w:p>
    <w:p w14:paraId="7718A85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1. 适用范围：在口腔正畸治疗时用于矫治牙齿畸形。 </w:t>
      </w:r>
    </w:p>
    <w:p w14:paraId="2AC2FFA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2. </w:t>
      </w:r>
      <w:r>
        <w:rPr>
          <w:rFonts w:hint="eastAsia" w:ascii="仿宋" w:hAnsi="仿宋" w:eastAsia="仿宋" w:cs="仿宋"/>
          <w:b w:val="0"/>
          <w:bCs w:val="0"/>
          <w:color w:val="auto"/>
          <w:sz w:val="24"/>
          <w:szCs w:val="24"/>
          <w:highlight w:val="none"/>
          <w:lang w:eastAsia="zh-CN"/>
        </w:rPr>
        <w:t>结构组成</w:t>
      </w:r>
      <w:r>
        <w:rPr>
          <w:rFonts w:hint="eastAsia" w:ascii="仿宋" w:hAnsi="仿宋" w:eastAsia="仿宋" w:cs="仿宋"/>
          <w:b w:val="0"/>
          <w:bCs w:val="0"/>
          <w:color w:val="auto"/>
          <w:sz w:val="24"/>
          <w:szCs w:val="24"/>
          <w:highlight w:val="none"/>
        </w:rPr>
        <w:t>：自锁托槽由托槽主体、滑盖、托槽底板、固定球、内置单簧组成。 其中托槽主体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滑盖</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托槽底板和固定球由不锈钢制成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内管单簧由镍钛合金制成。非自锁托槽由托槽主体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w:t>
      </w:r>
      <w:r>
        <w:rPr>
          <w:rFonts w:hint="eastAsia" w:ascii="仿宋" w:hAnsi="仿宋" w:eastAsia="仿宋" w:cs="仿宋"/>
          <w:b w:val="0"/>
          <w:bCs w:val="0"/>
          <w:color w:val="auto"/>
          <w:sz w:val="24"/>
          <w:szCs w:val="24"/>
          <w:highlight w:val="none"/>
          <w:lang w:eastAsia="zh-CN"/>
        </w:rPr>
        <w:t>组</w:t>
      </w:r>
      <w:r>
        <w:rPr>
          <w:rFonts w:hint="eastAsia" w:ascii="仿宋" w:hAnsi="仿宋" w:eastAsia="仿宋" w:cs="仿宋"/>
          <w:b w:val="0"/>
          <w:bCs w:val="0"/>
          <w:color w:val="auto"/>
          <w:sz w:val="24"/>
          <w:szCs w:val="24"/>
          <w:highlight w:val="none"/>
        </w:rPr>
        <w:t>成，每个套装中包含上下1~5牙位的托槽，部分牙位</w:t>
      </w:r>
      <w:r>
        <w:rPr>
          <w:rFonts w:hint="eastAsia" w:ascii="仿宋" w:hAnsi="仿宋" w:eastAsia="仿宋" w:cs="仿宋"/>
          <w:b w:val="0"/>
          <w:bCs w:val="0"/>
          <w:color w:val="auto"/>
          <w:sz w:val="24"/>
          <w:szCs w:val="24"/>
          <w:highlight w:val="none"/>
          <w:lang w:eastAsia="zh-CN"/>
        </w:rPr>
        <w:t>需</w:t>
      </w:r>
      <w:r>
        <w:rPr>
          <w:rFonts w:hint="eastAsia" w:ascii="仿宋" w:hAnsi="仿宋" w:eastAsia="仿宋" w:cs="仿宋"/>
          <w:b w:val="0"/>
          <w:bCs w:val="0"/>
          <w:color w:val="auto"/>
          <w:sz w:val="24"/>
          <w:szCs w:val="24"/>
          <w:highlight w:val="none"/>
        </w:rPr>
        <w:t>含有牵引钩。</w:t>
      </w:r>
    </w:p>
    <w:p w14:paraId="6BBE025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 规格型号：规格型号齐全满足临床需求。</w:t>
      </w:r>
    </w:p>
    <w:p w14:paraId="013CEB74">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1D823B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正畸丝</w:t>
      </w:r>
    </w:p>
    <w:p w14:paraId="1610433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1.适用范围：适用于牙齿的正畸矫正治疗</w:t>
      </w:r>
    </w:p>
    <w:p w14:paraId="6789C80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2.规格型号：至少包含镍钛卵圆型超弹方丝上颔0.018*0.025inch规格</w:t>
      </w:r>
    </w:p>
    <w:p w14:paraId="7231B19E">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8244416">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正畸丝</w:t>
      </w:r>
    </w:p>
    <w:p w14:paraId="27C46C8A">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1.适用范围：与正畸托槽等配套，供口腔正畸用</w:t>
      </w:r>
    </w:p>
    <w:p w14:paraId="77E3072A">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2.规格型号：至少包含0.014（澳丝）（230-121）等规格</w:t>
      </w:r>
    </w:p>
    <w:p w14:paraId="0D8EC655">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57AC464C">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结扎丝</w:t>
      </w:r>
    </w:p>
    <w:p w14:paraId="0B40906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1.适用范围：产品作口腔牙齿正畸用</w:t>
      </w:r>
    </w:p>
    <w:p w14:paraId="7CD54CA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2.规格型号：至少包含0.20 100g等规格</w:t>
      </w:r>
    </w:p>
    <w:p w14:paraId="0FCD37AC">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4E2452D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牙用丝</w:t>
      </w:r>
    </w:p>
    <w:p w14:paraId="1E60603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1.适用范围：牙用丝主要供牙颌骨的结扎、活动义齿修复体制作用</w:t>
      </w:r>
    </w:p>
    <w:p w14:paraId="628AF78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2.规格型号：圆丝</w:t>
      </w:r>
    </w:p>
    <w:p w14:paraId="4BA6E8F7">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84674FF">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牙科正畸弹性体附件</w:t>
      </w:r>
    </w:p>
    <w:p w14:paraId="55263053">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1.适用范围：用于口腔科牙齿正畸</w:t>
      </w:r>
    </w:p>
    <w:p w14:paraId="19BE19D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2.规格型号：牵引圈</w:t>
      </w:r>
    </w:p>
    <w:p w14:paraId="588E50D2">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CE1E1F2">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正畸弹力圈</w:t>
      </w:r>
    </w:p>
    <w:p w14:paraId="39F3C56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1.适用范围：用于口腔正畸治疗时结扎、分牙、牵引。</w:t>
      </w:r>
    </w:p>
    <w:p w14:paraId="040E038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2.规格型号：有橡皮链、分牙圈、结扎圈、弹性线等</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规格型号</w:t>
      </w:r>
      <w:r>
        <w:rPr>
          <w:rFonts w:hint="eastAsia" w:ascii="仿宋" w:hAnsi="仿宋" w:eastAsia="仿宋" w:cs="仿宋"/>
          <w:b w:val="0"/>
          <w:bCs w:val="0"/>
          <w:color w:val="auto"/>
          <w:sz w:val="24"/>
          <w:szCs w:val="24"/>
          <w:lang w:eastAsia="zh-CN"/>
        </w:rPr>
        <w:t>齐全</w:t>
      </w:r>
      <w:r>
        <w:rPr>
          <w:rFonts w:hint="eastAsia" w:ascii="仿宋" w:hAnsi="仿宋" w:eastAsia="仿宋" w:cs="仿宋"/>
          <w:b w:val="0"/>
          <w:bCs w:val="0"/>
          <w:color w:val="auto"/>
          <w:sz w:val="24"/>
          <w:szCs w:val="24"/>
        </w:rPr>
        <w:t>。</w:t>
      </w:r>
    </w:p>
    <w:p w14:paraId="3C261235">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6ABC79F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正畸带环</w:t>
      </w:r>
    </w:p>
    <w:p w14:paraId="46E6035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1.适用范围：供人体牙列正畸用</w:t>
      </w:r>
    </w:p>
    <w:p w14:paraId="0126AA4E">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2.规格型号：至少包括光带环5001-000-09（9）号</w:t>
      </w:r>
    </w:p>
    <w:p w14:paraId="34D2861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55F58C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前方牵引装置</w:t>
      </w:r>
    </w:p>
    <w:p w14:paraId="0215915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1.适用范围：供口腔正畸科对上颌骨作体外辅助矫形牵引用</w:t>
      </w:r>
    </w:p>
    <w:p w14:paraId="2CF1933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2.规格型号：可调式</w:t>
      </w:r>
    </w:p>
    <w:p w14:paraId="1D41EF79">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6E5581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头帽牵引装置</w:t>
      </w:r>
    </w:p>
    <w:p w14:paraId="181AD48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1.适用范围：供人体牙列正畸时借助口外支抗作矫治用</w:t>
      </w:r>
    </w:p>
    <w:p w14:paraId="40F3D18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2.规格型号：复合牵引头帽</w:t>
      </w:r>
    </w:p>
    <w:p w14:paraId="472EFD61">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EA3EB4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光固化正畸粘接剂</w:t>
      </w:r>
    </w:p>
    <w:p w14:paraId="65A8CA8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 适用范围：在口腔正畸治疗时用于在牙齿表面上粘结正畸矫治器。</w:t>
      </w:r>
    </w:p>
    <w:p w14:paraId="331466C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 规格型号：</w:t>
      </w:r>
      <w:r>
        <w:rPr>
          <w:rFonts w:hint="eastAsia" w:ascii="仿宋" w:hAnsi="仿宋" w:eastAsia="仿宋" w:cs="仿宋"/>
          <w:b w:val="0"/>
          <w:bCs w:val="0"/>
          <w:color w:val="auto"/>
          <w:sz w:val="24"/>
          <w:szCs w:val="24"/>
          <w:lang w:val="en-US" w:eastAsia="zh-CN"/>
        </w:rPr>
        <w:t>粘接剂为白色糊剂，有</w:t>
      </w:r>
      <w:r>
        <w:rPr>
          <w:rFonts w:hint="eastAsia" w:ascii="仿宋" w:hAnsi="仿宋" w:eastAsia="仿宋" w:cs="仿宋"/>
          <w:b w:val="0"/>
          <w:bCs w:val="0"/>
          <w:color w:val="auto"/>
          <w:sz w:val="24"/>
          <w:szCs w:val="24"/>
        </w:rPr>
        <w:t>粘结剂4g/支</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处理液6ml/瓶</w:t>
      </w:r>
      <w:r>
        <w:rPr>
          <w:rFonts w:hint="eastAsia" w:ascii="仿宋" w:hAnsi="仿宋" w:eastAsia="仿宋" w:cs="仿宋"/>
          <w:b w:val="0"/>
          <w:bCs w:val="0"/>
          <w:color w:val="auto"/>
          <w:sz w:val="24"/>
          <w:szCs w:val="24"/>
          <w:lang w:eastAsia="zh-CN"/>
        </w:rPr>
        <w:t>等包装规格</w:t>
      </w:r>
      <w:r>
        <w:rPr>
          <w:rFonts w:hint="eastAsia" w:ascii="仿宋" w:hAnsi="仿宋" w:eastAsia="仿宋" w:cs="仿宋"/>
          <w:b w:val="0"/>
          <w:bCs w:val="0"/>
          <w:color w:val="auto"/>
          <w:sz w:val="24"/>
          <w:szCs w:val="24"/>
        </w:rPr>
        <w:t>。</w:t>
      </w:r>
    </w:p>
    <w:p w14:paraId="4887318D">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76E9023">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牙釉质粘合树脂</w:t>
      </w:r>
    </w:p>
    <w:p w14:paraId="460F478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1.适用范围：用于正畸托槽的粘接</w:t>
      </w:r>
      <w:r>
        <w:rPr>
          <w:rFonts w:hint="eastAsia" w:ascii="仿宋" w:hAnsi="仿宋" w:eastAsia="仿宋" w:cs="仿宋"/>
          <w:b w:val="0"/>
          <w:bCs w:val="0"/>
          <w:color w:val="auto"/>
          <w:sz w:val="24"/>
          <w:szCs w:val="24"/>
          <w:lang w:eastAsia="zh-CN"/>
        </w:rPr>
        <w:t>。</w:t>
      </w:r>
    </w:p>
    <w:p w14:paraId="56DD815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2.规格型号：光固化型</w:t>
      </w:r>
      <w:r>
        <w:rPr>
          <w:rFonts w:hint="eastAsia" w:ascii="仿宋" w:hAnsi="仿宋" w:eastAsia="仿宋" w:cs="仿宋"/>
          <w:b w:val="0"/>
          <w:bCs w:val="0"/>
          <w:color w:val="auto"/>
          <w:sz w:val="24"/>
          <w:szCs w:val="24"/>
          <w:lang w:eastAsia="zh-CN"/>
        </w:rPr>
        <w:t>。</w:t>
      </w:r>
    </w:p>
    <w:p w14:paraId="7E5E1FC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0A4237A">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舌侧扣</w:t>
      </w:r>
    </w:p>
    <w:p w14:paraId="79FC080F">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1.适用范围：用于固定于舌侧面矫治牙齿扭转、舌侧倾斜</w:t>
      </w:r>
      <w:r>
        <w:rPr>
          <w:rFonts w:hint="eastAsia" w:ascii="仿宋" w:hAnsi="仿宋" w:eastAsia="仿宋" w:cs="仿宋"/>
          <w:b w:val="0"/>
          <w:bCs w:val="0"/>
          <w:color w:val="auto"/>
          <w:sz w:val="24"/>
          <w:szCs w:val="24"/>
          <w:lang w:eastAsia="zh-CN"/>
        </w:rPr>
        <w:t>。</w:t>
      </w:r>
    </w:p>
    <w:p w14:paraId="0060651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2.规格型号：辅助牵引装置</w:t>
      </w:r>
      <w:r>
        <w:rPr>
          <w:rFonts w:hint="eastAsia" w:ascii="仿宋" w:hAnsi="仿宋" w:eastAsia="仿宋" w:cs="仿宋"/>
          <w:b w:val="0"/>
          <w:bCs w:val="0"/>
          <w:color w:val="auto"/>
          <w:sz w:val="24"/>
          <w:szCs w:val="24"/>
          <w:lang w:eastAsia="zh-CN"/>
        </w:rPr>
        <w:t>。</w:t>
      </w:r>
    </w:p>
    <w:p w14:paraId="14B438D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6A53CE8E">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游离牵引钩</w:t>
      </w:r>
    </w:p>
    <w:p w14:paraId="06696AB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1.适用范围：用于固定于舌侧面矫治牙齿扭转、舌侧倾斜</w:t>
      </w:r>
      <w:r>
        <w:rPr>
          <w:rFonts w:hint="eastAsia" w:ascii="仿宋" w:hAnsi="仿宋" w:eastAsia="仿宋" w:cs="仿宋"/>
          <w:b w:val="0"/>
          <w:bCs w:val="0"/>
          <w:color w:val="auto"/>
          <w:sz w:val="24"/>
          <w:szCs w:val="24"/>
          <w:lang w:eastAsia="zh-CN"/>
        </w:rPr>
        <w:t>。</w:t>
      </w:r>
    </w:p>
    <w:p w14:paraId="11868FE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2.规格型号：通用型（T型头）</w:t>
      </w:r>
      <w:r>
        <w:rPr>
          <w:rFonts w:hint="eastAsia" w:ascii="仿宋" w:hAnsi="仿宋" w:eastAsia="仿宋" w:cs="仿宋"/>
          <w:b w:val="0"/>
          <w:bCs w:val="0"/>
          <w:color w:val="auto"/>
          <w:sz w:val="24"/>
          <w:szCs w:val="24"/>
          <w:lang w:eastAsia="zh-CN"/>
        </w:rPr>
        <w:t>。</w:t>
      </w:r>
    </w:p>
    <w:p w14:paraId="107EA4A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7EF385F">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正畸颊面管</w:t>
      </w:r>
    </w:p>
    <w:p w14:paraId="2477042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1.适用范围：适用于口腔科临床印取口腔模型</w:t>
      </w:r>
      <w:r>
        <w:rPr>
          <w:rFonts w:hint="eastAsia" w:ascii="仿宋" w:hAnsi="仿宋" w:eastAsia="仿宋" w:cs="仿宋"/>
          <w:b w:val="0"/>
          <w:bCs w:val="0"/>
          <w:color w:val="auto"/>
          <w:sz w:val="24"/>
          <w:szCs w:val="24"/>
          <w:lang w:eastAsia="zh-CN"/>
        </w:rPr>
        <w:t>。</w:t>
      </w:r>
    </w:p>
    <w:p w14:paraId="4F524F0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2.规格型号：网底直丝弓颊面管、单管网底直丝弓颊面管等规格</w:t>
      </w:r>
      <w:r>
        <w:rPr>
          <w:rFonts w:hint="eastAsia" w:ascii="仿宋" w:hAnsi="仿宋" w:eastAsia="仿宋" w:cs="仿宋"/>
          <w:b w:val="0"/>
          <w:bCs w:val="0"/>
          <w:color w:val="auto"/>
          <w:sz w:val="24"/>
          <w:szCs w:val="24"/>
          <w:lang w:eastAsia="zh-CN"/>
        </w:rPr>
        <w:t>。</w:t>
      </w:r>
    </w:p>
    <w:p w14:paraId="29E8272D">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3AEBA6D">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正畸弹簧</w:t>
      </w:r>
    </w:p>
    <w:p w14:paraId="2EFD20B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1.适用范围：正畸弹簧预期用于矫治牙齿畸形，在口腔正畸治疗时与种植体期用途支抗、正畸托槽等正畸材料 配合使用</w:t>
      </w:r>
      <w:r>
        <w:rPr>
          <w:rFonts w:hint="eastAsia" w:ascii="仿宋" w:hAnsi="仿宋" w:eastAsia="仿宋" w:cs="仿宋"/>
          <w:b w:val="0"/>
          <w:bCs w:val="0"/>
          <w:color w:val="auto"/>
          <w:sz w:val="24"/>
          <w:szCs w:val="24"/>
          <w:lang w:eastAsia="zh-CN"/>
        </w:rPr>
        <w:t>。</w:t>
      </w:r>
    </w:p>
    <w:p w14:paraId="4259C62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2.规格型号：门形辅弓至少包含6mm等规格</w:t>
      </w:r>
      <w:r>
        <w:rPr>
          <w:rFonts w:hint="eastAsia" w:ascii="仿宋" w:hAnsi="仿宋" w:eastAsia="仿宋" w:cs="仿宋"/>
          <w:b w:val="0"/>
          <w:bCs w:val="0"/>
          <w:color w:val="auto"/>
          <w:sz w:val="24"/>
          <w:szCs w:val="24"/>
          <w:lang w:eastAsia="zh-CN"/>
        </w:rPr>
        <w:t>。</w:t>
      </w:r>
    </w:p>
    <w:p w14:paraId="2035B4B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292BE9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口腔正畸用镍钛器材</w:t>
      </w:r>
    </w:p>
    <w:p w14:paraId="05A4E3B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1.适用范围：用于口腔治疗</w:t>
      </w:r>
    </w:p>
    <w:p w14:paraId="093694B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2.规格型号：推簧</w:t>
      </w:r>
    </w:p>
    <w:p w14:paraId="053EA9F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9E902EE">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口腔正畸用镍钛器材</w:t>
      </w:r>
    </w:p>
    <w:p w14:paraId="2A4CBA4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1.适用范围：用于口腔治疗</w:t>
      </w:r>
    </w:p>
    <w:p w14:paraId="050189E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2.规格型号：拉簧</w:t>
      </w:r>
    </w:p>
    <w:p w14:paraId="3F2AE4A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2612542">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弹性体印膜材料</w:t>
      </w:r>
    </w:p>
    <w:p w14:paraId="12EBD92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1.适用范围：适用于口腔科临床印取口腔模型</w:t>
      </w:r>
    </w:p>
    <w:p w14:paraId="48B53CA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2.规格型号：含初次印膜、二次印膜等</w:t>
      </w:r>
    </w:p>
    <w:p w14:paraId="2361675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83B69D2">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颅颌面接骨板系统</w:t>
      </w:r>
    </w:p>
    <w:p w14:paraId="41F5E40C">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1.适用范围：适用于颅颌面的骨折内固定及缺损修复用</w:t>
      </w:r>
    </w:p>
    <w:p w14:paraId="1A578764">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 1.6*10mm等规格</w:t>
      </w:r>
    </w:p>
    <w:p w14:paraId="4F49C70F">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AF1C299">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硬质合金牙科车针</w:t>
      </w:r>
    </w:p>
    <w:p w14:paraId="165613E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1.适用范围：用于口腔科治疗室钻削牙用</w:t>
      </w:r>
    </w:p>
    <w:p w14:paraId="1D77A3B0">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2.可重复使用</w:t>
      </w:r>
    </w:p>
    <w:p w14:paraId="50BE625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6D7533F">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金刚砂车针</w:t>
      </w:r>
    </w:p>
    <w:p w14:paraId="3979E140">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口腔科治疗磨削牙齿，从初期的楔装缺损，到较大的咬合面的牙体预备，准确的制备各类型的修复体，以及用于基台齿的快速切除、金属冠及氧化锆冠的拆除，车针采用高强度的新钢材制作轴柄。</w:t>
      </w:r>
    </w:p>
    <w:p w14:paraId="13C3330A">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2.可重复使用</w:t>
      </w:r>
    </w:p>
    <w:p w14:paraId="1D3E57ED">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3.规格：单支装，套装（6支/盒，8支/盒，10支/盒）</w:t>
      </w:r>
    </w:p>
    <w:p w14:paraId="0785117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3EE3141">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成形片夹</w:t>
      </w:r>
    </w:p>
    <w:p w14:paraId="6D6E7402">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1.适用范围：口腔科补牙时夹紧成形片，固定牙科材料，为牙科修复做准备</w:t>
      </w:r>
    </w:p>
    <w:p w14:paraId="6E651ED5">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2.规格型号：包括6.5cm钳式等，满足临床需求</w:t>
      </w:r>
    </w:p>
    <w:p w14:paraId="53E45C0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3.可重复使用</w:t>
      </w:r>
    </w:p>
    <w:p w14:paraId="4EE52730">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AAC964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成形片</w:t>
      </w:r>
    </w:p>
    <w:p w14:paraId="041F394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1.适用范围：用于放置固定器的翼尖</w:t>
      </w:r>
    </w:p>
    <w:p w14:paraId="4A0EBC3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2.规格型号齐全满足临床需求</w:t>
      </w:r>
    </w:p>
    <w:p w14:paraId="27EECDEB">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256BB3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成形片</w:t>
      </w:r>
    </w:p>
    <w:p w14:paraId="61F1C3F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1.适用范围：用于放置固定器的翼尖</w:t>
      </w:r>
    </w:p>
    <w:p w14:paraId="4459A3F2">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套</w:t>
      </w:r>
      <w:r>
        <w:rPr>
          <w:rFonts w:hint="eastAsia" w:ascii="仿宋" w:hAnsi="仿宋" w:eastAsia="仿宋" w:cs="仿宋"/>
          <w:b w:val="0"/>
          <w:bCs w:val="0"/>
          <w:color w:val="auto"/>
          <w:sz w:val="24"/>
          <w:szCs w:val="24"/>
          <w:lang w:eastAsia="zh-CN"/>
        </w:rPr>
        <w:t>装</w:t>
      </w:r>
      <w:r>
        <w:rPr>
          <w:rFonts w:hint="eastAsia" w:ascii="仿宋" w:hAnsi="仿宋" w:eastAsia="仿宋" w:cs="仿宋"/>
          <w:b w:val="0"/>
          <w:bCs w:val="0"/>
          <w:color w:val="auto"/>
          <w:sz w:val="24"/>
          <w:szCs w:val="24"/>
        </w:rPr>
        <w:t>含成形片夹、成形片、楔子、牙科器械钳子等。</w:t>
      </w:r>
    </w:p>
    <w:p w14:paraId="4E95CB8F">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DF348C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橡皮障夹</w:t>
      </w:r>
    </w:p>
    <w:p w14:paraId="1280C5EA">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1.适用范围：对治疗的牙齿进行“隔离”，使口腔中的唾液不会流入操作区域之中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保护口腔软组织</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防止小器械掉入口腔中而意外吞入食管或者气道中，及减少病人和医师间的交互传染。</w:t>
      </w:r>
    </w:p>
    <w:p w14:paraId="0D82AAAA">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2.规格型号：标准型和哑光型</w:t>
      </w:r>
      <w:r>
        <w:rPr>
          <w:rFonts w:hint="eastAsia" w:ascii="仿宋" w:hAnsi="仿宋" w:eastAsia="仿宋" w:cs="仿宋"/>
          <w:b w:val="0"/>
          <w:bCs w:val="0"/>
          <w:color w:val="auto"/>
          <w:sz w:val="24"/>
          <w:szCs w:val="24"/>
          <w:lang w:eastAsia="zh-CN"/>
        </w:rPr>
        <w:t>，须有</w:t>
      </w:r>
      <w:r>
        <w:rPr>
          <w:rFonts w:hint="eastAsia" w:ascii="仿宋" w:hAnsi="仿宋" w:eastAsia="仿宋" w:cs="仿宋"/>
          <w:b w:val="0"/>
          <w:bCs w:val="0"/>
          <w:color w:val="auto"/>
          <w:sz w:val="24"/>
          <w:szCs w:val="24"/>
        </w:rPr>
        <w:t>42种不同的形态，其中磨牙夹12种、前磨牙夹9种、强力夹4种、前牙夹4种、无翼夹3种、儿童专用夹10种</w:t>
      </w:r>
      <w:r>
        <w:rPr>
          <w:rFonts w:hint="eastAsia" w:ascii="仿宋" w:hAnsi="仿宋" w:eastAsia="仿宋" w:cs="仿宋"/>
          <w:b w:val="0"/>
          <w:bCs w:val="0"/>
          <w:color w:val="auto"/>
          <w:sz w:val="24"/>
          <w:szCs w:val="24"/>
          <w:lang w:eastAsia="zh-CN"/>
        </w:rPr>
        <w:t>。</w:t>
      </w:r>
    </w:p>
    <w:p w14:paraId="5656E9A7">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347166E7">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橡皮障支架</w:t>
      </w:r>
    </w:p>
    <w:p w14:paraId="27652F9B">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1.适用范围：对治疗的牙齿进行“隔离”，使口腔中的唾液不会流入操作区域之中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保护口腔软组织</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防止小器械掉入口腔中而意外吞入食管或者气道中，及减少病人和医师间的交互传染。</w:t>
      </w:r>
    </w:p>
    <w:p w14:paraId="09A45CE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2.规格型号：成人橡皮障支架，儿童橡皮障支架</w:t>
      </w:r>
    </w:p>
    <w:p w14:paraId="2A6BFE9C">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072F8C3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橡皮障布</w:t>
      </w:r>
    </w:p>
    <w:p w14:paraId="38763197">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val="en-US" w:eastAsia="zh-CN"/>
        </w:rPr>
        <w:t>适用范围：</w:t>
      </w:r>
      <w:r>
        <w:rPr>
          <w:rFonts w:hint="eastAsia" w:ascii="仿宋" w:hAnsi="仿宋" w:eastAsia="仿宋" w:cs="仿宋"/>
          <w:b w:val="0"/>
          <w:bCs w:val="0"/>
          <w:color w:val="auto"/>
          <w:sz w:val="24"/>
          <w:szCs w:val="24"/>
        </w:rPr>
        <w:t>对治疗的牙齿进行“隔离”，使口腔中的唾液不会流入操作区域之中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保护口腔软组织</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防止小器械掉入口腔中而意外吞入食管或者气道中，及减少病人和医师间的交互传染。</w:t>
      </w:r>
    </w:p>
    <w:p w14:paraId="10A96327">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w:t>
      </w:r>
      <w:r>
        <w:rPr>
          <w:rFonts w:hint="eastAsia" w:ascii="仿宋" w:hAnsi="仿宋" w:eastAsia="仿宋" w:cs="仿宋"/>
          <w:b w:val="0"/>
          <w:bCs w:val="0"/>
          <w:color w:val="auto"/>
          <w:sz w:val="24"/>
          <w:szCs w:val="24"/>
          <w:lang w:val="en-US" w:eastAsia="zh-CN"/>
        </w:rPr>
        <w:t>规格型号：有</w:t>
      </w:r>
      <w:r>
        <w:rPr>
          <w:rFonts w:hint="eastAsia" w:ascii="仿宋" w:hAnsi="仿宋" w:eastAsia="仿宋" w:cs="仿宋"/>
          <w:b w:val="0"/>
          <w:bCs w:val="0"/>
          <w:color w:val="auto"/>
          <w:sz w:val="24"/>
          <w:szCs w:val="24"/>
        </w:rPr>
        <w:t>6"x6"厚度</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"x</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"厚度</w:t>
      </w:r>
      <w:r>
        <w:rPr>
          <w:rFonts w:hint="eastAsia" w:ascii="仿宋" w:hAnsi="仿宋" w:eastAsia="仿宋" w:cs="仿宋"/>
          <w:b w:val="0"/>
          <w:bCs w:val="0"/>
          <w:color w:val="auto"/>
          <w:sz w:val="24"/>
          <w:szCs w:val="24"/>
          <w:lang w:eastAsia="zh-CN"/>
        </w:rPr>
        <w:t>等规格。</w:t>
      </w:r>
    </w:p>
    <w:p w14:paraId="7BEC712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4C2E640">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橡皮障系统初始套装</w:t>
      </w:r>
    </w:p>
    <w:p w14:paraId="252CCA2E">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1.适用范围：</w:t>
      </w:r>
      <w:r>
        <w:rPr>
          <w:rFonts w:hint="eastAsia" w:ascii="仿宋" w:hAnsi="仿宋" w:eastAsia="仿宋" w:cs="仿宋"/>
          <w:b w:val="0"/>
          <w:bCs w:val="0"/>
          <w:color w:val="auto"/>
          <w:sz w:val="24"/>
          <w:szCs w:val="24"/>
        </w:rPr>
        <w:t>对治疗的牙齿进行“隔离”，使口腔中的唾液不会流入操作区域之中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保护口腔软组织</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防止小器械掉入口腔中而意外吞入食管或者气道中，及减少病人和医师间的交互传染。</w:t>
      </w:r>
    </w:p>
    <w:p w14:paraId="0D4271E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结构组成</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含</w:t>
      </w:r>
      <w:r>
        <w:rPr>
          <w:rFonts w:hint="eastAsia" w:ascii="仿宋" w:hAnsi="仿宋" w:eastAsia="仿宋" w:cs="仿宋"/>
          <w:b w:val="0"/>
          <w:bCs w:val="0"/>
          <w:color w:val="auto"/>
          <w:sz w:val="24"/>
          <w:szCs w:val="24"/>
        </w:rPr>
        <w:t>橡皮障打孔器1把，橡皮障夹钳1把，彩色标记哑光翼状橡皮障夹套装4个（2#、9#、12A#、13A#），6"x6"中等厚度、绿色乳胶橡皮障36张，6"塑料橡皮障支架1个，中号楔线1盒，模板1个。</w:t>
      </w:r>
    </w:p>
    <w:p w14:paraId="6EDAAD8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3.规格型号齐全。</w:t>
      </w:r>
    </w:p>
    <w:p w14:paraId="5DD8F002">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2EB9A5A">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一次性使用吸引管</w:t>
      </w:r>
    </w:p>
    <w:p w14:paraId="2B13CE00">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1.一次性使用吸引管由吸引头和连接管(可选配)组成。</w:t>
      </w:r>
    </w:p>
    <w:p w14:paraId="328DBF4E">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2.经环氧乙烷灭菌。一次性使用。</w:t>
      </w:r>
    </w:p>
    <w:p w14:paraId="3219EBAC">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val="en-US" w:eastAsia="zh-CN"/>
        </w:rPr>
      </w:pPr>
    </w:p>
    <w:p w14:paraId="50CAE2EB">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一次性使用口腔器械盒</w:t>
      </w:r>
    </w:p>
    <w:p w14:paraId="44D80D24">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1.适用范围：供医疗单位口腔科检查治疗用</w:t>
      </w:r>
      <w:r>
        <w:rPr>
          <w:rFonts w:hint="eastAsia" w:ascii="仿宋" w:hAnsi="仿宋" w:eastAsia="仿宋" w:cs="仿宋"/>
          <w:b w:val="0"/>
          <w:bCs w:val="0"/>
          <w:color w:val="auto"/>
          <w:sz w:val="24"/>
          <w:szCs w:val="24"/>
          <w:lang w:eastAsia="zh-CN"/>
        </w:rPr>
        <w:t>。</w:t>
      </w:r>
    </w:p>
    <w:p w14:paraId="168C1F4E">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2规格型号：由将牙探针、牙用镊、口镜、医用检查垫、棉球放入托盘，塑封而成。</w:t>
      </w:r>
    </w:p>
    <w:p w14:paraId="4E020270">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77DF9E20">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一次性隔离膜</w:t>
      </w:r>
    </w:p>
    <w:p w14:paraId="236ED9F4">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1.适用范围：用于保护设备、仪器在使用时不会受到污染</w:t>
      </w:r>
      <w:r>
        <w:rPr>
          <w:rFonts w:hint="eastAsia" w:ascii="仿宋" w:hAnsi="仿宋" w:eastAsia="仿宋" w:cs="仿宋"/>
          <w:b w:val="0"/>
          <w:bCs w:val="0"/>
          <w:color w:val="auto"/>
          <w:sz w:val="24"/>
          <w:szCs w:val="24"/>
          <w:lang w:eastAsia="zh-CN"/>
        </w:rPr>
        <w:t>。</w:t>
      </w:r>
    </w:p>
    <w:p w14:paraId="1829C46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2.规格型号：蓝色无边</w:t>
      </w:r>
      <w:r>
        <w:rPr>
          <w:rFonts w:hint="eastAsia" w:ascii="仿宋" w:hAnsi="仿宋" w:eastAsia="仿宋" w:cs="仿宋"/>
          <w:b w:val="0"/>
          <w:bCs w:val="0"/>
          <w:color w:val="auto"/>
          <w:sz w:val="24"/>
          <w:szCs w:val="24"/>
          <w:lang w:eastAsia="zh-CN"/>
        </w:rPr>
        <w:t>。</w:t>
      </w:r>
    </w:p>
    <w:p w14:paraId="35B91993">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2CD065D5">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水枪头</w:t>
      </w:r>
    </w:p>
    <w:p w14:paraId="23633E2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1.由塑料外管和塑料或金属内芯组成。</w:t>
      </w:r>
    </w:p>
    <w:p w14:paraId="57453CC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2.规格型号齐全。</w:t>
      </w:r>
    </w:p>
    <w:p w14:paraId="65208B17">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04233B6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消毒刷</w:t>
      </w:r>
    </w:p>
    <w:p w14:paraId="03E05CF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1.适用范围：用于对手术或穿刺部位的皮肤、机械创伤及器械的局部涂抹药物或消毒剂</w:t>
      </w:r>
      <w:r>
        <w:rPr>
          <w:rFonts w:hint="eastAsia" w:ascii="仿宋" w:hAnsi="仿宋" w:eastAsia="仿宋" w:cs="仿宋"/>
          <w:b w:val="0"/>
          <w:bCs w:val="0"/>
          <w:color w:val="auto"/>
          <w:sz w:val="24"/>
          <w:szCs w:val="24"/>
          <w:lang w:eastAsia="zh-CN"/>
        </w:rPr>
        <w:t>。</w:t>
      </w:r>
    </w:p>
    <w:p w14:paraId="2E6330D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w:t>
      </w:r>
      <w:r>
        <w:rPr>
          <w:rFonts w:hint="eastAsia" w:ascii="仿宋" w:hAnsi="仿宋" w:eastAsia="仿宋" w:cs="仿宋"/>
          <w:b w:val="0"/>
          <w:bCs w:val="0"/>
          <w:i w:val="0"/>
          <w:caps w:val="0"/>
          <w:color w:val="auto"/>
          <w:spacing w:val="0"/>
          <w:sz w:val="24"/>
          <w:szCs w:val="24"/>
          <w:shd w:val="clear" w:fill="F5F7FA"/>
        </w:rPr>
        <w:t>由手柄和镶嵌绒毛（尼龙/TPE）的头部组成</w:t>
      </w:r>
      <w:r>
        <w:rPr>
          <w:rFonts w:hint="eastAsia" w:ascii="仿宋" w:hAnsi="仿宋" w:eastAsia="仿宋" w:cs="仿宋"/>
          <w:b w:val="0"/>
          <w:bCs w:val="0"/>
          <w:i w:val="0"/>
          <w:caps w:val="0"/>
          <w:color w:val="auto"/>
          <w:spacing w:val="0"/>
          <w:sz w:val="24"/>
          <w:szCs w:val="24"/>
          <w:shd w:val="clear" w:fill="F5F7FA"/>
          <w:lang w:eastAsia="zh-CN"/>
        </w:rPr>
        <w:t>。</w:t>
      </w:r>
    </w:p>
    <w:p w14:paraId="5FC0BB51">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26BADC78">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口腔功能训练包</w:t>
      </w:r>
    </w:p>
    <w:p w14:paraId="06B56533">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 适用范围：用于治疗错颌畸形及改正口腔不良习惯。</w:t>
      </w:r>
    </w:p>
    <w:p w14:paraId="00B6591B">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 产品要求：外观颜色应均匀，表面应无裂纹、无气泡、无斑点</w:t>
      </w:r>
      <w:r>
        <w:rPr>
          <w:rFonts w:hint="eastAsia" w:ascii="仿宋" w:hAnsi="仿宋" w:eastAsia="仿宋" w:cs="仿宋"/>
          <w:b w:val="0"/>
          <w:bCs w:val="0"/>
          <w:color w:val="auto"/>
          <w:kern w:val="0"/>
          <w:sz w:val="24"/>
          <w:szCs w:val="24"/>
          <w:lang w:eastAsia="zh-CN"/>
        </w:rPr>
        <w:t>，表面光滑，</w:t>
      </w:r>
      <w:r>
        <w:rPr>
          <w:rFonts w:hint="eastAsia" w:ascii="仿宋" w:hAnsi="仿宋" w:eastAsia="仿宋" w:cs="仿宋"/>
          <w:b w:val="0"/>
          <w:bCs w:val="0"/>
          <w:color w:val="auto"/>
          <w:kern w:val="0"/>
          <w:sz w:val="24"/>
          <w:szCs w:val="24"/>
        </w:rPr>
        <w:t>无刺激性气味</w:t>
      </w:r>
      <w:r>
        <w:rPr>
          <w:rFonts w:hint="eastAsia" w:ascii="仿宋" w:hAnsi="仿宋" w:eastAsia="仿宋" w:cs="仿宋"/>
          <w:b w:val="0"/>
          <w:bCs w:val="0"/>
          <w:color w:val="auto"/>
          <w:kern w:val="0"/>
          <w:sz w:val="24"/>
          <w:szCs w:val="24"/>
          <w:lang w:eastAsia="zh-CN"/>
        </w:rPr>
        <w:t>。</w:t>
      </w:r>
    </w:p>
    <w:p w14:paraId="3E47FDC5">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 规格型号：规格齐全满足临床使用需要。</w:t>
      </w:r>
    </w:p>
    <w:p w14:paraId="51FE671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73C63C4F">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定制式矫治器</w:t>
      </w:r>
    </w:p>
    <w:p w14:paraId="6A3C46E4">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1.适用范围：</w:t>
      </w:r>
      <w:r>
        <w:rPr>
          <w:rFonts w:hint="eastAsia" w:ascii="仿宋" w:hAnsi="仿宋" w:eastAsia="仿宋" w:cs="仿宋"/>
          <w:b w:val="0"/>
          <w:bCs w:val="0"/>
          <w:color w:val="auto"/>
          <w:sz w:val="24"/>
          <w:szCs w:val="24"/>
          <w:highlight w:val="none"/>
          <w:lang w:eastAsia="zh-CN"/>
        </w:rPr>
        <w:t>用于儿童</w:t>
      </w:r>
      <w:r>
        <w:rPr>
          <w:rFonts w:hint="eastAsia" w:ascii="仿宋" w:hAnsi="仿宋" w:eastAsia="仿宋" w:cs="仿宋"/>
          <w:b w:val="0"/>
          <w:bCs w:val="0"/>
          <w:color w:val="auto"/>
          <w:sz w:val="24"/>
          <w:szCs w:val="24"/>
          <w:highlight w:val="none"/>
        </w:rPr>
        <w:t>早期矫治及间隙管理，扩弓排齐，解决牙列拥挤深覆盖等牙齿问题。</w:t>
      </w:r>
    </w:p>
    <w:p w14:paraId="0489C1B7">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kern w:val="0"/>
          <w:sz w:val="24"/>
          <w:szCs w:val="24"/>
          <w:highlight w:val="none"/>
          <w:lang w:val="en-US" w:eastAsia="zh-CN"/>
        </w:rPr>
        <w:t>2</w:t>
      </w:r>
      <w:r>
        <w:rPr>
          <w:rFonts w:hint="eastAsia" w:ascii="仿宋" w:hAnsi="仿宋" w:eastAsia="仿宋" w:cs="仿宋"/>
          <w:b w:val="0"/>
          <w:bCs w:val="0"/>
          <w:color w:val="auto"/>
          <w:kern w:val="0"/>
          <w:sz w:val="24"/>
          <w:szCs w:val="24"/>
          <w:highlight w:val="none"/>
        </w:rPr>
        <w:t>.</w:t>
      </w:r>
      <w:r>
        <w:rPr>
          <w:rFonts w:hint="eastAsia" w:ascii="仿宋" w:hAnsi="仿宋" w:eastAsia="仿宋" w:cs="仿宋"/>
          <w:b w:val="0"/>
          <w:bCs w:val="0"/>
          <w:color w:val="auto"/>
          <w:sz w:val="24"/>
          <w:szCs w:val="24"/>
          <w:highlight w:val="none"/>
        </w:rPr>
        <w:t>规格型号：</w:t>
      </w:r>
      <w:r>
        <w:rPr>
          <w:rFonts w:hint="eastAsia" w:ascii="仿宋" w:hAnsi="仿宋" w:eastAsia="仿宋" w:cs="仿宋"/>
          <w:b w:val="0"/>
          <w:bCs w:val="0"/>
          <w:color w:val="auto"/>
          <w:kern w:val="0"/>
          <w:sz w:val="24"/>
          <w:szCs w:val="24"/>
          <w:highlight w:val="none"/>
        </w:rPr>
        <w:t>规格齐全满足临床使用需要</w:t>
      </w:r>
      <w:r>
        <w:rPr>
          <w:rFonts w:hint="eastAsia" w:ascii="仿宋" w:hAnsi="仿宋" w:eastAsia="仿宋" w:cs="仿宋"/>
          <w:b w:val="0"/>
          <w:bCs w:val="0"/>
          <w:color w:val="auto"/>
          <w:kern w:val="0"/>
          <w:sz w:val="24"/>
          <w:szCs w:val="24"/>
          <w:highlight w:val="none"/>
          <w:lang w:eastAsia="zh-CN"/>
        </w:rPr>
        <w:t>。</w:t>
      </w:r>
    </w:p>
    <w:p w14:paraId="5175A12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73EF9A87">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定制式隐形正畸矫治器</w:t>
      </w:r>
    </w:p>
    <w:p w14:paraId="1B632D32">
      <w:pPr>
        <w:pStyle w:val="17"/>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1.适用范围：</w:t>
      </w:r>
      <w:r>
        <w:rPr>
          <w:rFonts w:hint="eastAsia" w:ascii="仿宋" w:hAnsi="仿宋" w:eastAsia="仿宋" w:cs="仿宋"/>
          <w:b w:val="0"/>
          <w:bCs w:val="0"/>
          <w:color w:val="auto"/>
          <w:sz w:val="24"/>
          <w:szCs w:val="24"/>
          <w:highlight w:val="none"/>
          <w:lang w:eastAsia="zh-CN"/>
        </w:rPr>
        <w:t>用于儿童牙齿</w:t>
      </w:r>
      <w:r>
        <w:rPr>
          <w:rFonts w:hint="eastAsia" w:ascii="仿宋" w:hAnsi="仿宋" w:eastAsia="仿宋" w:cs="仿宋"/>
          <w:b w:val="0"/>
          <w:bCs w:val="0"/>
          <w:color w:val="auto"/>
          <w:sz w:val="24"/>
          <w:szCs w:val="24"/>
          <w:highlight w:val="none"/>
        </w:rPr>
        <w:t>矫治全类型病例</w:t>
      </w:r>
      <w:r>
        <w:rPr>
          <w:rFonts w:hint="eastAsia" w:ascii="仿宋" w:hAnsi="仿宋" w:eastAsia="仿宋" w:cs="仿宋"/>
          <w:b w:val="0"/>
          <w:bCs w:val="0"/>
          <w:color w:val="auto"/>
          <w:sz w:val="24"/>
          <w:szCs w:val="24"/>
          <w:highlight w:val="none"/>
          <w:lang w:eastAsia="zh-CN"/>
        </w:rPr>
        <w:t>。</w:t>
      </w:r>
    </w:p>
    <w:p w14:paraId="50F187B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产品</w:t>
      </w:r>
      <w:r>
        <w:rPr>
          <w:rFonts w:hint="eastAsia" w:ascii="仿宋" w:hAnsi="仿宋" w:eastAsia="仿宋" w:cs="仿宋"/>
          <w:b w:val="0"/>
          <w:bCs w:val="0"/>
          <w:color w:val="auto"/>
          <w:sz w:val="24"/>
          <w:szCs w:val="24"/>
          <w:highlight w:val="none"/>
        </w:rPr>
        <w:t>要求：</w:t>
      </w:r>
      <w:r>
        <w:rPr>
          <w:rFonts w:hint="eastAsia" w:ascii="仿宋" w:hAnsi="仿宋" w:eastAsia="仿宋" w:cs="仿宋"/>
          <w:b w:val="0"/>
          <w:bCs w:val="0"/>
          <w:color w:val="auto"/>
          <w:sz w:val="24"/>
          <w:szCs w:val="24"/>
          <w:highlight w:val="none"/>
          <w:lang w:eastAsia="zh-CN"/>
        </w:rPr>
        <w:t>表面</w:t>
      </w:r>
      <w:r>
        <w:rPr>
          <w:rFonts w:hint="eastAsia" w:ascii="仿宋" w:hAnsi="仿宋" w:eastAsia="仿宋" w:cs="仿宋"/>
          <w:b w:val="0"/>
          <w:bCs w:val="0"/>
          <w:color w:val="auto"/>
          <w:sz w:val="24"/>
          <w:szCs w:val="24"/>
          <w:highlight w:val="none"/>
        </w:rPr>
        <w:t>光滑</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无锋棱、毛刺</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内表面应无裂纹、鼓泡</w:t>
      </w:r>
      <w:r>
        <w:rPr>
          <w:rFonts w:hint="eastAsia" w:ascii="仿宋" w:hAnsi="仿宋" w:eastAsia="仿宋" w:cs="仿宋"/>
          <w:b w:val="0"/>
          <w:bCs w:val="0"/>
          <w:color w:val="auto"/>
          <w:sz w:val="24"/>
          <w:szCs w:val="24"/>
          <w:highlight w:val="none"/>
          <w:lang w:eastAsia="zh-CN"/>
        </w:rPr>
        <w:t>，无异味。</w:t>
      </w:r>
    </w:p>
    <w:p w14:paraId="402ACA1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highlight w:val="none"/>
          <w:lang w:val="en-US" w:eastAsia="zh-CN"/>
        </w:rPr>
        <w:t>3</w:t>
      </w:r>
      <w:r>
        <w:rPr>
          <w:rFonts w:hint="eastAsia" w:ascii="仿宋" w:hAnsi="仿宋" w:eastAsia="仿宋" w:cs="仿宋"/>
          <w:b w:val="0"/>
          <w:bCs w:val="0"/>
          <w:color w:val="auto"/>
          <w:kern w:val="0"/>
          <w:sz w:val="24"/>
          <w:szCs w:val="24"/>
          <w:highlight w:val="none"/>
        </w:rPr>
        <w:t>.</w:t>
      </w:r>
      <w:r>
        <w:rPr>
          <w:rFonts w:hint="eastAsia" w:ascii="仿宋" w:hAnsi="仿宋" w:eastAsia="仿宋" w:cs="仿宋"/>
          <w:b w:val="0"/>
          <w:bCs w:val="0"/>
          <w:color w:val="auto"/>
          <w:sz w:val="24"/>
          <w:szCs w:val="24"/>
          <w:highlight w:val="none"/>
        </w:rPr>
        <w:t>规格型号：</w:t>
      </w:r>
      <w:r>
        <w:rPr>
          <w:rFonts w:hint="eastAsia" w:ascii="仿宋" w:hAnsi="仿宋" w:eastAsia="仿宋" w:cs="仿宋"/>
          <w:b w:val="0"/>
          <w:bCs w:val="0"/>
          <w:color w:val="auto"/>
          <w:kern w:val="0"/>
          <w:sz w:val="24"/>
          <w:szCs w:val="24"/>
          <w:highlight w:val="none"/>
        </w:rPr>
        <w:t>规格齐全满足临床使用需要。</w:t>
      </w:r>
    </w:p>
    <w:p w14:paraId="65C7D4AF">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4604D40D">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无托槽隐形牙颌畸形矫治器  </w:t>
      </w:r>
    </w:p>
    <w:p w14:paraId="35E15035">
      <w:pPr>
        <w:pStyle w:val="10"/>
        <w:keepNext w:val="0"/>
        <w:keepLines w:val="0"/>
        <w:pageBreakBefore w:val="0"/>
        <w:numPr>
          <w:ilvl w:val="0"/>
          <w:numId w:val="0"/>
        </w:numPr>
        <w:kinsoku/>
        <w:wordWrap/>
        <w:overflowPunct/>
        <w:topLinePunct w:val="0"/>
        <w:bidi w:val="0"/>
        <w:adjustRightInd w:val="0"/>
        <w:snapToGrid w:val="0"/>
        <w:spacing w:line="360" w:lineRule="auto"/>
        <w:ind w:left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适用范围：</w:t>
      </w:r>
      <w:r>
        <w:rPr>
          <w:rFonts w:hint="eastAsia" w:ascii="仿宋" w:hAnsi="仿宋" w:eastAsia="仿宋" w:cs="仿宋"/>
          <w:b w:val="0"/>
          <w:bCs w:val="0"/>
          <w:color w:val="auto"/>
          <w:sz w:val="24"/>
          <w:szCs w:val="24"/>
          <w:highlight w:val="none"/>
          <w:lang w:eastAsia="zh-CN"/>
        </w:rPr>
        <w:t>用于</w:t>
      </w:r>
      <w:r>
        <w:rPr>
          <w:rFonts w:hint="eastAsia" w:ascii="仿宋" w:hAnsi="仿宋" w:eastAsia="仿宋" w:cs="仿宋"/>
          <w:b w:val="0"/>
          <w:bCs w:val="0"/>
          <w:color w:val="auto"/>
          <w:sz w:val="24"/>
          <w:szCs w:val="24"/>
          <w:highlight w:val="none"/>
        </w:rPr>
        <w:t>牙齿矫正</w:t>
      </w:r>
      <w:r>
        <w:rPr>
          <w:rFonts w:hint="eastAsia" w:ascii="仿宋" w:hAnsi="仿宋" w:eastAsia="仿宋" w:cs="仿宋"/>
          <w:b w:val="0"/>
          <w:bCs w:val="0"/>
          <w:color w:val="auto"/>
          <w:sz w:val="24"/>
          <w:szCs w:val="24"/>
          <w:highlight w:val="none"/>
          <w:lang w:eastAsia="zh-CN"/>
        </w:rPr>
        <w:t>。</w:t>
      </w:r>
    </w:p>
    <w:p w14:paraId="77AFE43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8106F23">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定制式固定义齿烤瓷牙</w:t>
      </w:r>
    </w:p>
    <w:p w14:paraId="09846663">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口腔牙冠修复；</w:t>
      </w:r>
    </w:p>
    <w:p w14:paraId="18279BB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sz w:val="24"/>
          <w:szCs w:val="24"/>
        </w:rPr>
        <w:t>规格型号：包含</w:t>
      </w:r>
      <w:r>
        <w:rPr>
          <w:rFonts w:hint="eastAsia" w:ascii="仿宋" w:hAnsi="仿宋" w:eastAsia="仿宋" w:cs="仿宋"/>
          <w:b w:val="0"/>
          <w:bCs w:val="0"/>
          <w:color w:val="auto"/>
          <w:kern w:val="0"/>
          <w:sz w:val="24"/>
          <w:szCs w:val="24"/>
        </w:rPr>
        <w:t>合金烤瓷冠，桥，嵌体；规格齐全满足临床使用需要</w:t>
      </w:r>
    </w:p>
    <w:p w14:paraId="573F78B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E2C4AE9">
      <w:pPr>
        <w:keepNext w:val="0"/>
        <w:keepLines w:val="0"/>
        <w:pageBreakBefore w:val="0"/>
        <w:widowControl/>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定制式活动义齿进口隐形义齿小托(排第一颗牙)</w:t>
      </w:r>
    </w:p>
    <w:p w14:paraId="6442A761">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口腔缺失牙位修复；</w:t>
      </w:r>
    </w:p>
    <w:p w14:paraId="0648C2AE">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sz w:val="24"/>
          <w:szCs w:val="24"/>
        </w:rPr>
        <w:t>规格型号：包含</w:t>
      </w:r>
      <w:r>
        <w:rPr>
          <w:rFonts w:hint="eastAsia" w:ascii="仿宋" w:hAnsi="仿宋" w:eastAsia="仿宋" w:cs="仿宋"/>
          <w:b w:val="0"/>
          <w:bCs w:val="0"/>
          <w:color w:val="auto"/>
          <w:kern w:val="0"/>
          <w:sz w:val="24"/>
          <w:szCs w:val="24"/>
        </w:rPr>
        <w:t>弹性基托，可摘局部义齿；规格齐全满足临床使用需要</w:t>
      </w:r>
    </w:p>
    <w:p w14:paraId="2B8AE6DC">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10E3C6ED">
      <w:pPr>
        <w:keepNext w:val="0"/>
        <w:keepLines w:val="0"/>
        <w:pageBreakBefore w:val="0"/>
        <w:widowControl/>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定制式固定义齿氧化锆全瓷/全锆</w:t>
      </w:r>
    </w:p>
    <w:p w14:paraId="0D531E89">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用于口腔牙冠修复；</w:t>
      </w:r>
    </w:p>
    <w:p w14:paraId="48C7163B">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2.规格型号：包含二氧化锆全瓷牙冠，桥，嵌体，桩核；规格齐全满足临床使用需要</w:t>
      </w:r>
    </w:p>
    <w:p w14:paraId="787ECCDC">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344B5C6A">
      <w:pPr>
        <w:keepNext w:val="0"/>
        <w:keepLines w:val="0"/>
        <w:pageBreakBefore w:val="0"/>
        <w:widowControl/>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定制式活动义齿细丝弹簧矫正器</w:t>
      </w:r>
    </w:p>
    <w:p w14:paraId="4A250C06">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治疗乳牙反颌；</w:t>
      </w:r>
    </w:p>
    <w:p w14:paraId="3008CBF0">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2.规格型号：包含树脂基托，全口义齿；规格齐全满足临床使用需要</w:t>
      </w:r>
    </w:p>
    <w:p w14:paraId="7BFC52D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F1920B1">
      <w:pPr>
        <w:keepNext w:val="0"/>
        <w:keepLines w:val="0"/>
        <w:pageBreakBefore w:val="0"/>
        <w:widowControl/>
        <w:numPr>
          <w:ilvl w:val="0"/>
          <w:numId w:val="1"/>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定制式活动义齿单侧缺隙空间保持器 (医生需附带环)</w:t>
      </w:r>
    </w:p>
    <w:p w14:paraId="62080D07">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治疗乳牙早期缺失，维持间隙；</w:t>
      </w:r>
    </w:p>
    <w:p w14:paraId="05633F2F">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default" w:ascii="Times New Roman" w:hAnsi="Times New Roman" w:eastAsia="宋体" w:cs="Times New Roman"/>
          <w:color w:val="auto"/>
          <w:sz w:val="21"/>
          <w:szCs w:val="21"/>
        </w:rPr>
      </w:pPr>
      <w:r>
        <w:rPr>
          <w:rFonts w:hint="eastAsia" w:ascii="仿宋" w:hAnsi="仿宋" w:eastAsia="仿宋" w:cs="仿宋"/>
          <w:b w:val="0"/>
          <w:bCs w:val="0"/>
          <w:color w:val="auto"/>
          <w:kern w:val="0"/>
          <w:sz w:val="24"/>
          <w:szCs w:val="24"/>
        </w:rPr>
        <w:t>2.规格型号：包含树脂基托，全口义齿；规格齐全满足临床使用需要</w:t>
      </w:r>
    </w:p>
    <w:p w14:paraId="1453528D">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default" w:ascii="Times New Roman" w:hAnsi="Times New Roman" w:eastAsia="宋体" w:cs="Times New Roman"/>
          <w:color w:val="auto"/>
          <w:sz w:val="21"/>
          <w:szCs w:val="21"/>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29A688"/>
    <w:multiLevelType w:val="singleLevel"/>
    <w:tmpl w:val="ED29A688"/>
    <w:lvl w:ilvl="0" w:tentative="0">
      <w:start w:val="1"/>
      <w:numFmt w:val="decimal"/>
      <w:suff w:val="nothing"/>
      <w:lvlText w:val="%1、"/>
      <w:lvlJc w:val="left"/>
    </w:lvl>
  </w:abstractNum>
  <w:abstractNum w:abstractNumId="1">
    <w:nsid w:val="1B89AB92"/>
    <w:multiLevelType w:val="singleLevel"/>
    <w:tmpl w:val="1B89AB92"/>
    <w:lvl w:ilvl="0" w:tentative="0">
      <w:start w:val="1"/>
      <w:numFmt w:val="decimal"/>
      <w:suff w:val="nothing"/>
      <w:lvlText w:val="%1、"/>
      <w:lvlJc w:val="left"/>
    </w:lvl>
  </w:abstractNum>
  <w:abstractNum w:abstractNumId="2">
    <w:nsid w:val="3B8757ED"/>
    <w:multiLevelType w:val="multilevel"/>
    <w:tmpl w:val="3B8757ED"/>
    <w:lvl w:ilvl="0" w:tentative="0">
      <w:start w:val="1"/>
      <w:numFmt w:val="decimal"/>
      <w:lvlText w:val="%1."/>
      <w:lvlJc w:val="left"/>
      <w:pPr>
        <w:ind w:left="420" w:hanging="420"/>
      </w:pPr>
      <w:rPr>
        <w:rFonts w:hint="eastAsia"/>
        <w:b w:val="0"/>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77D02"/>
    <w:rsid w:val="00024DA9"/>
    <w:rsid w:val="00033130"/>
    <w:rsid w:val="00077D02"/>
    <w:rsid w:val="001C0DA2"/>
    <w:rsid w:val="002056E2"/>
    <w:rsid w:val="00213CF6"/>
    <w:rsid w:val="00260505"/>
    <w:rsid w:val="003277A2"/>
    <w:rsid w:val="003C468C"/>
    <w:rsid w:val="00413AF0"/>
    <w:rsid w:val="004B35F7"/>
    <w:rsid w:val="005366A4"/>
    <w:rsid w:val="00557C5B"/>
    <w:rsid w:val="005D4603"/>
    <w:rsid w:val="00623544"/>
    <w:rsid w:val="006A7E88"/>
    <w:rsid w:val="0080196A"/>
    <w:rsid w:val="00812391"/>
    <w:rsid w:val="00845E32"/>
    <w:rsid w:val="00887F35"/>
    <w:rsid w:val="00895A8A"/>
    <w:rsid w:val="009D068E"/>
    <w:rsid w:val="00A70DCE"/>
    <w:rsid w:val="00B06A69"/>
    <w:rsid w:val="00B86CE0"/>
    <w:rsid w:val="00B872AA"/>
    <w:rsid w:val="00C606E4"/>
    <w:rsid w:val="00C961E4"/>
    <w:rsid w:val="00D943C1"/>
    <w:rsid w:val="00DC5EFB"/>
    <w:rsid w:val="00F30EAE"/>
    <w:rsid w:val="00F61C71"/>
    <w:rsid w:val="00F66F31"/>
    <w:rsid w:val="012D0479"/>
    <w:rsid w:val="015123B9"/>
    <w:rsid w:val="016A5229"/>
    <w:rsid w:val="016C0258"/>
    <w:rsid w:val="018A2655"/>
    <w:rsid w:val="01DD1E9F"/>
    <w:rsid w:val="02274EC8"/>
    <w:rsid w:val="029C7664"/>
    <w:rsid w:val="029F53A6"/>
    <w:rsid w:val="02B80216"/>
    <w:rsid w:val="037B54CB"/>
    <w:rsid w:val="03A52548"/>
    <w:rsid w:val="04C904B8"/>
    <w:rsid w:val="04D806FC"/>
    <w:rsid w:val="054162A1"/>
    <w:rsid w:val="054F4E62"/>
    <w:rsid w:val="0575692F"/>
    <w:rsid w:val="05BE5B43"/>
    <w:rsid w:val="060A0E5F"/>
    <w:rsid w:val="06905732"/>
    <w:rsid w:val="06A20FC1"/>
    <w:rsid w:val="06B64A6C"/>
    <w:rsid w:val="06C07699"/>
    <w:rsid w:val="06C47189"/>
    <w:rsid w:val="07195727"/>
    <w:rsid w:val="076170CE"/>
    <w:rsid w:val="07911761"/>
    <w:rsid w:val="079E5C2C"/>
    <w:rsid w:val="08273E74"/>
    <w:rsid w:val="08CE42EF"/>
    <w:rsid w:val="08E25E9D"/>
    <w:rsid w:val="08F8136C"/>
    <w:rsid w:val="09104908"/>
    <w:rsid w:val="09385C0D"/>
    <w:rsid w:val="094A4D2D"/>
    <w:rsid w:val="09E55D95"/>
    <w:rsid w:val="0A5E78F5"/>
    <w:rsid w:val="0AB539B9"/>
    <w:rsid w:val="0AC534D0"/>
    <w:rsid w:val="0AD16319"/>
    <w:rsid w:val="0AFA3738"/>
    <w:rsid w:val="0B1E071E"/>
    <w:rsid w:val="0B3D575C"/>
    <w:rsid w:val="0BBA4FFF"/>
    <w:rsid w:val="0BDC31C7"/>
    <w:rsid w:val="0BE856C8"/>
    <w:rsid w:val="0C083FBC"/>
    <w:rsid w:val="0C177D5B"/>
    <w:rsid w:val="0C1C35C4"/>
    <w:rsid w:val="0C767867"/>
    <w:rsid w:val="0C801DA5"/>
    <w:rsid w:val="0CE75980"/>
    <w:rsid w:val="0CFA1B57"/>
    <w:rsid w:val="0D162709"/>
    <w:rsid w:val="0D257355"/>
    <w:rsid w:val="0D49488C"/>
    <w:rsid w:val="0D6945E7"/>
    <w:rsid w:val="0D99471A"/>
    <w:rsid w:val="0DF20A80"/>
    <w:rsid w:val="0E5434E9"/>
    <w:rsid w:val="0E576B35"/>
    <w:rsid w:val="0E7E2907"/>
    <w:rsid w:val="0EED500D"/>
    <w:rsid w:val="0F29227F"/>
    <w:rsid w:val="0F735BF1"/>
    <w:rsid w:val="1034712E"/>
    <w:rsid w:val="10390BE8"/>
    <w:rsid w:val="10725EA8"/>
    <w:rsid w:val="112E6273"/>
    <w:rsid w:val="11496C09"/>
    <w:rsid w:val="11A227BD"/>
    <w:rsid w:val="11A6405B"/>
    <w:rsid w:val="11D566EF"/>
    <w:rsid w:val="11E701D0"/>
    <w:rsid w:val="12490E8B"/>
    <w:rsid w:val="1283439D"/>
    <w:rsid w:val="12A04F4F"/>
    <w:rsid w:val="12AA1929"/>
    <w:rsid w:val="130F79DE"/>
    <w:rsid w:val="13517FF7"/>
    <w:rsid w:val="135F6355"/>
    <w:rsid w:val="1360648C"/>
    <w:rsid w:val="13CA1B57"/>
    <w:rsid w:val="14213E6D"/>
    <w:rsid w:val="14246F26"/>
    <w:rsid w:val="147E1869"/>
    <w:rsid w:val="148F527B"/>
    <w:rsid w:val="14DB04C0"/>
    <w:rsid w:val="15113EE2"/>
    <w:rsid w:val="1542409B"/>
    <w:rsid w:val="1548367B"/>
    <w:rsid w:val="157D50D3"/>
    <w:rsid w:val="159348F7"/>
    <w:rsid w:val="15E96C0C"/>
    <w:rsid w:val="164E610E"/>
    <w:rsid w:val="168626AD"/>
    <w:rsid w:val="16C805D0"/>
    <w:rsid w:val="16D50F3F"/>
    <w:rsid w:val="16DB47A7"/>
    <w:rsid w:val="17CC40F0"/>
    <w:rsid w:val="180513B0"/>
    <w:rsid w:val="18566091"/>
    <w:rsid w:val="18714C97"/>
    <w:rsid w:val="189B3AC2"/>
    <w:rsid w:val="18F2402A"/>
    <w:rsid w:val="19063631"/>
    <w:rsid w:val="191A70DD"/>
    <w:rsid w:val="19466124"/>
    <w:rsid w:val="19866520"/>
    <w:rsid w:val="1999132E"/>
    <w:rsid w:val="19F811CC"/>
    <w:rsid w:val="1A0756C2"/>
    <w:rsid w:val="1A2B77F4"/>
    <w:rsid w:val="1A2C531A"/>
    <w:rsid w:val="1A312930"/>
    <w:rsid w:val="1A5605E9"/>
    <w:rsid w:val="1AC217DA"/>
    <w:rsid w:val="1AC721E9"/>
    <w:rsid w:val="1B1A5E59"/>
    <w:rsid w:val="1B206F5C"/>
    <w:rsid w:val="1B697EA8"/>
    <w:rsid w:val="1B6D7998"/>
    <w:rsid w:val="1B776A68"/>
    <w:rsid w:val="1BCD0437"/>
    <w:rsid w:val="1BE35EAC"/>
    <w:rsid w:val="1C3D55BC"/>
    <w:rsid w:val="1C512E16"/>
    <w:rsid w:val="1C8901D0"/>
    <w:rsid w:val="1CB6711D"/>
    <w:rsid w:val="1CE912A0"/>
    <w:rsid w:val="1CF87735"/>
    <w:rsid w:val="1D374689"/>
    <w:rsid w:val="1DF223D6"/>
    <w:rsid w:val="1E004AF3"/>
    <w:rsid w:val="1E030F35"/>
    <w:rsid w:val="1E256308"/>
    <w:rsid w:val="1E3649B9"/>
    <w:rsid w:val="1E487699"/>
    <w:rsid w:val="1E8474D2"/>
    <w:rsid w:val="1EA96F39"/>
    <w:rsid w:val="1ED3045A"/>
    <w:rsid w:val="1EEF3097"/>
    <w:rsid w:val="1F046865"/>
    <w:rsid w:val="1F5E41C7"/>
    <w:rsid w:val="1F9279CD"/>
    <w:rsid w:val="20370574"/>
    <w:rsid w:val="218C669E"/>
    <w:rsid w:val="219F0AC7"/>
    <w:rsid w:val="21CB5418"/>
    <w:rsid w:val="220426D8"/>
    <w:rsid w:val="2230171F"/>
    <w:rsid w:val="226F3225"/>
    <w:rsid w:val="22B33B42"/>
    <w:rsid w:val="233F60BE"/>
    <w:rsid w:val="239F6B5C"/>
    <w:rsid w:val="23F21382"/>
    <w:rsid w:val="247753E3"/>
    <w:rsid w:val="248B0E8F"/>
    <w:rsid w:val="249266C1"/>
    <w:rsid w:val="24AB32DF"/>
    <w:rsid w:val="24B94ECC"/>
    <w:rsid w:val="256C0CC0"/>
    <w:rsid w:val="257A162F"/>
    <w:rsid w:val="258779A6"/>
    <w:rsid w:val="25897AC4"/>
    <w:rsid w:val="25E371D4"/>
    <w:rsid w:val="26050DF8"/>
    <w:rsid w:val="26686CB8"/>
    <w:rsid w:val="26D20FF7"/>
    <w:rsid w:val="27982240"/>
    <w:rsid w:val="27DF39CB"/>
    <w:rsid w:val="27EB411E"/>
    <w:rsid w:val="27F356C9"/>
    <w:rsid w:val="28271C7F"/>
    <w:rsid w:val="285C501C"/>
    <w:rsid w:val="28616AD6"/>
    <w:rsid w:val="28A36794"/>
    <w:rsid w:val="28BA7F95"/>
    <w:rsid w:val="28EA6ACC"/>
    <w:rsid w:val="29387837"/>
    <w:rsid w:val="295D104C"/>
    <w:rsid w:val="29BF3AB4"/>
    <w:rsid w:val="2A07545B"/>
    <w:rsid w:val="2A810D6A"/>
    <w:rsid w:val="2A895E70"/>
    <w:rsid w:val="2B261911"/>
    <w:rsid w:val="2B3E4141"/>
    <w:rsid w:val="2B522706"/>
    <w:rsid w:val="2B910D6E"/>
    <w:rsid w:val="2B9351F9"/>
    <w:rsid w:val="2BD60A7B"/>
    <w:rsid w:val="2C844B41"/>
    <w:rsid w:val="2C871A1E"/>
    <w:rsid w:val="2CA13945"/>
    <w:rsid w:val="2CE43832"/>
    <w:rsid w:val="2D3C4051"/>
    <w:rsid w:val="2E141EF5"/>
    <w:rsid w:val="2E444588"/>
    <w:rsid w:val="2E811F6F"/>
    <w:rsid w:val="2E980856"/>
    <w:rsid w:val="2EB37960"/>
    <w:rsid w:val="2EC41B6D"/>
    <w:rsid w:val="2F7470EF"/>
    <w:rsid w:val="2FEA73B1"/>
    <w:rsid w:val="2FF7387C"/>
    <w:rsid w:val="300D3F8F"/>
    <w:rsid w:val="30B072A5"/>
    <w:rsid w:val="314D7BF8"/>
    <w:rsid w:val="315C608D"/>
    <w:rsid w:val="3198777A"/>
    <w:rsid w:val="31A87524"/>
    <w:rsid w:val="31B25CAD"/>
    <w:rsid w:val="31DA33C5"/>
    <w:rsid w:val="32317519"/>
    <w:rsid w:val="325D030E"/>
    <w:rsid w:val="32D74F8B"/>
    <w:rsid w:val="32E4458C"/>
    <w:rsid w:val="333472C1"/>
    <w:rsid w:val="335E6D27"/>
    <w:rsid w:val="3381451A"/>
    <w:rsid w:val="341E587B"/>
    <w:rsid w:val="342235BE"/>
    <w:rsid w:val="342A69E7"/>
    <w:rsid w:val="349B6ECC"/>
    <w:rsid w:val="34BB131C"/>
    <w:rsid w:val="34EB7E53"/>
    <w:rsid w:val="34F565DC"/>
    <w:rsid w:val="35004F81"/>
    <w:rsid w:val="356E62BA"/>
    <w:rsid w:val="357F67EE"/>
    <w:rsid w:val="358E55F9"/>
    <w:rsid w:val="35B51CDA"/>
    <w:rsid w:val="35F965A0"/>
    <w:rsid w:val="36A77DAA"/>
    <w:rsid w:val="36BE50F4"/>
    <w:rsid w:val="36D46DE9"/>
    <w:rsid w:val="36D6243D"/>
    <w:rsid w:val="36E52680"/>
    <w:rsid w:val="37BB6FB7"/>
    <w:rsid w:val="382F0057"/>
    <w:rsid w:val="386A6707"/>
    <w:rsid w:val="38CE5AC2"/>
    <w:rsid w:val="39137979"/>
    <w:rsid w:val="391536F1"/>
    <w:rsid w:val="394D1B49"/>
    <w:rsid w:val="39A16D33"/>
    <w:rsid w:val="3A2B0CF2"/>
    <w:rsid w:val="3A3F654C"/>
    <w:rsid w:val="3A6A35C8"/>
    <w:rsid w:val="3AA20FB4"/>
    <w:rsid w:val="3AAB598F"/>
    <w:rsid w:val="3AB26D1E"/>
    <w:rsid w:val="3AEF1D20"/>
    <w:rsid w:val="3B9D79CE"/>
    <w:rsid w:val="3BB07701"/>
    <w:rsid w:val="3BBA6F5D"/>
    <w:rsid w:val="3BC50C42"/>
    <w:rsid w:val="3BF05D4F"/>
    <w:rsid w:val="3CD1792F"/>
    <w:rsid w:val="3D932E36"/>
    <w:rsid w:val="3DA47CEB"/>
    <w:rsid w:val="3DE7202B"/>
    <w:rsid w:val="3DFA4C63"/>
    <w:rsid w:val="3E1321C9"/>
    <w:rsid w:val="3E5F540E"/>
    <w:rsid w:val="3E8B6203"/>
    <w:rsid w:val="3E9C79A6"/>
    <w:rsid w:val="3EE6343A"/>
    <w:rsid w:val="3EF41497"/>
    <w:rsid w:val="3F0A35CC"/>
    <w:rsid w:val="3F0C10F2"/>
    <w:rsid w:val="3FCE63A8"/>
    <w:rsid w:val="3FFF2A05"/>
    <w:rsid w:val="405F16F6"/>
    <w:rsid w:val="40714F85"/>
    <w:rsid w:val="40807041"/>
    <w:rsid w:val="40B03171"/>
    <w:rsid w:val="40BB2E8A"/>
    <w:rsid w:val="40BC26A4"/>
    <w:rsid w:val="40F57964"/>
    <w:rsid w:val="415E19AD"/>
    <w:rsid w:val="416D399E"/>
    <w:rsid w:val="41C757A4"/>
    <w:rsid w:val="420936C7"/>
    <w:rsid w:val="42A20A61"/>
    <w:rsid w:val="42A96C58"/>
    <w:rsid w:val="43F13DEC"/>
    <w:rsid w:val="44103433"/>
    <w:rsid w:val="44A57709"/>
    <w:rsid w:val="44AD421E"/>
    <w:rsid w:val="44D806C3"/>
    <w:rsid w:val="44E16B7D"/>
    <w:rsid w:val="452B7DF8"/>
    <w:rsid w:val="453749EF"/>
    <w:rsid w:val="45667082"/>
    <w:rsid w:val="45E83F3B"/>
    <w:rsid w:val="46517D32"/>
    <w:rsid w:val="465A6BE7"/>
    <w:rsid w:val="4669507C"/>
    <w:rsid w:val="46717A8D"/>
    <w:rsid w:val="469D2F78"/>
    <w:rsid w:val="46E31F2D"/>
    <w:rsid w:val="47CA38F8"/>
    <w:rsid w:val="4856518C"/>
    <w:rsid w:val="48735221"/>
    <w:rsid w:val="48B84099"/>
    <w:rsid w:val="48FD1AAC"/>
    <w:rsid w:val="495F4514"/>
    <w:rsid w:val="49631BE5"/>
    <w:rsid w:val="49757894"/>
    <w:rsid w:val="49CA4084"/>
    <w:rsid w:val="4A0F5FF2"/>
    <w:rsid w:val="4A6B5DF4"/>
    <w:rsid w:val="4A6C6EE9"/>
    <w:rsid w:val="4A9621B8"/>
    <w:rsid w:val="4ADD7DE7"/>
    <w:rsid w:val="4B1F21AD"/>
    <w:rsid w:val="4B3C2D5F"/>
    <w:rsid w:val="4B842010"/>
    <w:rsid w:val="4B895879"/>
    <w:rsid w:val="4C5477EB"/>
    <w:rsid w:val="4CB86415"/>
    <w:rsid w:val="4CCC1EC1"/>
    <w:rsid w:val="4D5F2D35"/>
    <w:rsid w:val="4E175F3A"/>
    <w:rsid w:val="4EDB463D"/>
    <w:rsid w:val="4EFB4CDF"/>
    <w:rsid w:val="4EFE20DA"/>
    <w:rsid w:val="4F1D6A04"/>
    <w:rsid w:val="4F7A2678"/>
    <w:rsid w:val="4F912F4E"/>
    <w:rsid w:val="4FF407CF"/>
    <w:rsid w:val="50566671"/>
    <w:rsid w:val="50827466"/>
    <w:rsid w:val="50D83EF7"/>
    <w:rsid w:val="510A120A"/>
    <w:rsid w:val="513B13C3"/>
    <w:rsid w:val="5178029F"/>
    <w:rsid w:val="51786173"/>
    <w:rsid w:val="52045C59"/>
    <w:rsid w:val="52854FEC"/>
    <w:rsid w:val="52F21F55"/>
    <w:rsid w:val="53073C53"/>
    <w:rsid w:val="535D3873"/>
    <w:rsid w:val="53963229"/>
    <w:rsid w:val="53AC0356"/>
    <w:rsid w:val="53C27B7A"/>
    <w:rsid w:val="53CC09F8"/>
    <w:rsid w:val="53E977FC"/>
    <w:rsid w:val="53F1220D"/>
    <w:rsid w:val="540E2DBF"/>
    <w:rsid w:val="54A159E1"/>
    <w:rsid w:val="54C142D5"/>
    <w:rsid w:val="54D2203E"/>
    <w:rsid w:val="54E83610"/>
    <w:rsid w:val="5527238A"/>
    <w:rsid w:val="554B169A"/>
    <w:rsid w:val="556C5FEF"/>
    <w:rsid w:val="55EF09CE"/>
    <w:rsid w:val="565D3B8A"/>
    <w:rsid w:val="566D4537"/>
    <w:rsid w:val="56717635"/>
    <w:rsid w:val="567333AD"/>
    <w:rsid w:val="56AB6FEB"/>
    <w:rsid w:val="56BC4D54"/>
    <w:rsid w:val="56D93B58"/>
    <w:rsid w:val="56FB6F7B"/>
    <w:rsid w:val="57623B4D"/>
    <w:rsid w:val="57721870"/>
    <w:rsid w:val="579F6DCF"/>
    <w:rsid w:val="57AA1051"/>
    <w:rsid w:val="58675193"/>
    <w:rsid w:val="58CA7BFC"/>
    <w:rsid w:val="59633BAD"/>
    <w:rsid w:val="59A203A6"/>
    <w:rsid w:val="59A541C5"/>
    <w:rsid w:val="59AA2AE2"/>
    <w:rsid w:val="59DF76D7"/>
    <w:rsid w:val="5A4B6B1B"/>
    <w:rsid w:val="5A625C12"/>
    <w:rsid w:val="5A715E56"/>
    <w:rsid w:val="5A821E11"/>
    <w:rsid w:val="5AE1122D"/>
    <w:rsid w:val="5B062A42"/>
    <w:rsid w:val="5B3E21DC"/>
    <w:rsid w:val="5BB406F0"/>
    <w:rsid w:val="5BCE01EC"/>
    <w:rsid w:val="5C5E0712"/>
    <w:rsid w:val="5C5E240A"/>
    <w:rsid w:val="5C735EB5"/>
    <w:rsid w:val="5D657D78"/>
    <w:rsid w:val="5D6B1282"/>
    <w:rsid w:val="5DCA41FA"/>
    <w:rsid w:val="5DDB6408"/>
    <w:rsid w:val="5E1436C8"/>
    <w:rsid w:val="5E543AC4"/>
    <w:rsid w:val="5E761C8C"/>
    <w:rsid w:val="5EA178AA"/>
    <w:rsid w:val="5ECC36E6"/>
    <w:rsid w:val="5ED6097D"/>
    <w:rsid w:val="5EE4753E"/>
    <w:rsid w:val="5EF808F3"/>
    <w:rsid w:val="5F4F714B"/>
    <w:rsid w:val="5FE26093"/>
    <w:rsid w:val="60341DFF"/>
    <w:rsid w:val="60636240"/>
    <w:rsid w:val="60874625"/>
    <w:rsid w:val="60EC26DA"/>
    <w:rsid w:val="61354081"/>
    <w:rsid w:val="615C7BFA"/>
    <w:rsid w:val="61D27993"/>
    <w:rsid w:val="623065F6"/>
    <w:rsid w:val="626F35C2"/>
    <w:rsid w:val="629B43B7"/>
    <w:rsid w:val="62A0552A"/>
    <w:rsid w:val="632779F9"/>
    <w:rsid w:val="63367C3C"/>
    <w:rsid w:val="633B16F7"/>
    <w:rsid w:val="63894210"/>
    <w:rsid w:val="63984453"/>
    <w:rsid w:val="63B514A9"/>
    <w:rsid w:val="63BF5E84"/>
    <w:rsid w:val="63D112D0"/>
    <w:rsid w:val="63E36016"/>
    <w:rsid w:val="63E92F01"/>
    <w:rsid w:val="63FF0976"/>
    <w:rsid w:val="642651E1"/>
    <w:rsid w:val="643C6CB2"/>
    <w:rsid w:val="64584DA7"/>
    <w:rsid w:val="64616F3B"/>
    <w:rsid w:val="64BE438D"/>
    <w:rsid w:val="64D911C7"/>
    <w:rsid w:val="64DE2339"/>
    <w:rsid w:val="64FE478A"/>
    <w:rsid w:val="65031DA0"/>
    <w:rsid w:val="650C334B"/>
    <w:rsid w:val="65404DA2"/>
    <w:rsid w:val="65A13A93"/>
    <w:rsid w:val="660B715E"/>
    <w:rsid w:val="663A7A43"/>
    <w:rsid w:val="664A412A"/>
    <w:rsid w:val="666A0329"/>
    <w:rsid w:val="66BB4841"/>
    <w:rsid w:val="670818F0"/>
    <w:rsid w:val="670E33AA"/>
    <w:rsid w:val="67263EE0"/>
    <w:rsid w:val="67535261"/>
    <w:rsid w:val="6760172C"/>
    <w:rsid w:val="67B35CFF"/>
    <w:rsid w:val="67B438E0"/>
    <w:rsid w:val="67D77C40"/>
    <w:rsid w:val="688F22C8"/>
    <w:rsid w:val="692A1FF1"/>
    <w:rsid w:val="69564B94"/>
    <w:rsid w:val="69825989"/>
    <w:rsid w:val="6A147B45"/>
    <w:rsid w:val="6A3F387A"/>
    <w:rsid w:val="6A5C442C"/>
    <w:rsid w:val="6A6B466F"/>
    <w:rsid w:val="6A753740"/>
    <w:rsid w:val="6AB719C0"/>
    <w:rsid w:val="6AD55F8D"/>
    <w:rsid w:val="6AFC5C0F"/>
    <w:rsid w:val="6B080110"/>
    <w:rsid w:val="6B364C7D"/>
    <w:rsid w:val="6B8C0D41"/>
    <w:rsid w:val="6B944D9B"/>
    <w:rsid w:val="6BAA2B40"/>
    <w:rsid w:val="6BDD2879"/>
    <w:rsid w:val="6C223454"/>
    <w:rsid w:val="6C3805BB"/>
    <w:rsid w:val="6C517895"/>
    <w:rsid w:val="6C64581A"/>
    <w:rsid w:val="6CE60925"/>
    <w:rsid w:val="6D134293"/>
    <w:rsid w:val="6D2A0812"/>
    <w:rsid w:val="6D50469D"/>
    <w:rsid w:val="6D8617C0"/>
    <w:rsid w:val="6D8A12B0"/>
    <w:rsid w:val="6DC02F24"/>
    <w:rsid w:val="6DCF3167"/>
    <w:rsid w:val="6EC048E7"/>
    <w:rsid w:val="6F267133"/>
    <w:rsid w:val="6F651FD5"/>
    <w:rsid w:val="6FFB0243"/>
    <w:rsid w:val="700370F8"/>
    <w:rsid w:val="7016507D"/>
    <w:rsid w:val="70691651"/>
    <w:rsid w:val="70860455"/>
    <w:rsid w:val="70C44AD9"/>
    <w:rsid w:val="70EB650A"/>
    <w:rsid w:val="7150636D"/>
    <w:rsid w:val="71665B90"/>
    <w:rsid w:val="717E1C87"/>
    <w:rsid w:val="718304F0"/>
    <w:rsid w:val="718B55F7"/>
    <w:rsid w:val="71DC408C"/>
    <w:rsid w:val="722E6FC8"/>
    <w:rsid w:val="72854C93"/>
    <w:rsid w:val="72A921D9"/>
    <w:rsid w:val="72C45265"/>
    <w:rsid w:val="73AF7CC3"/>
    <w:rsid w:val="73B72B30"/>
    <w:rsid w:val="74806F69"/>
    <w:rsid w:val="74AF5257"/>
    <w:rsid w:val="75491A51"/>
    <w:rsid w:val="75B50E95"/>
    <w:rsid w:val="75D26BB4"/>
    <w:rsid w:val="76684159"/>
    <w:rsid w:val="76D42084"/>
    <w:rsid w:val="76E00193"/>
    <w:rsid w:val="77591BF5"/>
    <w:rsid w:val="777F2FEF"/>
    <w:rsid w:val="779D6084"/>
    <w:rsid w:val="77E141C3"/>
    <w:rsid w:val="77E872FF"/>
    <w:rsid w:val="77F51A1C"/>
    <w:rsid w:val="78175E36"/>
    <w:rsid w:val="78EF46BD"/>
    <w:rsid w:val="78F16688"/>
    <w:rsid w:val="78F817C4"/>
    <w:rsid w:val="793B7903"/>
    <w:rsid w:val="79E955B1"/>
    <w:rsid w:val="7A08281A"/>
    <w:rsid w:val="7A0917AF"/>
    <w:rsid w:val="7A9279F6"/>
    <w:rsid w:val="7ACF0C4A"/>
    <w:rsid w:val="7AE069B4"/>
    <w:rsid w:val="7B2E3BC3"/>
    <w:rsid w:val="7B6E2211"/>
    <w:rsid w:val="7B9559F0"/>
    <w:rsid w:val="7B977F01"/>
    <w:rsid w:val="7BB5399C"/>
    <w:rsid w:val="7BE67FFA"/>
    <w:rsid w:val="7BFF2E69"/>
    <w:rsid w:val="7C1903CF"/>
    <w:rsid w:val="7C1D7794"/>
    <w:rsid w:val="7C7F3FAA"/>
    <w:rsid w:val="7C857813"/>
    <w:rsid w:val="7CBD5C95"/>
    <w:rsid w:val="7CC62477"/>
    <w:rsid w:val="7CCD11BA"/>
    <w:rsid w:val="7D142945"/>
    <w:rsid w:val="7D513B99"/>
    <w:rsid w:val="7D5453A6"/>
    <w:rsid w:val="7DC91981"/>
    <w:rsid w:val="7DDB207B"/>
    <w:rsid w:val="7E7C2E97"/>
    <w:rsid w:val="7EAF501B"/>
    <w:rsid w:val="7EB443DF"/>
    <w:rsid w:val="7F54171E"/>
    <w:rsid w:val="7F671451"/>
    <w:rsid w:val="7F69341C"/>
    <w:rsid w:val="7F7E49ED"/>
    <w:rsid w:val="7FAA7590"/>
    <w:rsid w:val="7FB81CAD"/>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rPr>
  </w:style>
  <w:style w:type="paragraph" w:styleId="3">
    <w:name w:val="Body Text Indent"/>
    <w:basedOn w:val="1"/>
    <w:next w:val="4"/>
    <w:link w:val="12"/>
    <w:semiHidden/>
    <w:unhideWhenUsed/>
    <w:qFormat/>
    <w:uiPriority w:val="99"/>
    <w:pPr>
      <w:spacing w:after="120"/>
      <w:ind w:left="420" w:leftChars="200"/>
    </w:pPr>
  </w:style>
  <w:style w:type="paragraph" w:customStyle="1" w:styleId="4">
    <w:name w:val="正文 A"/>
    <w:qFormat/>
    <w:uiPriority w:val="99"/>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styleId="5">
    <w:name w:val="Normal (Web)"/>
    <w:basedOn w:val="1"/>
    <w:qFormat/>
    <w:uiPriority w:val="0"/>
    <w:rPr>
      <w:sz w:val="24"/>
    </w:rPr>
  </w:style>
  <w:style w:type="paragraph" w:styleId="6">
    <w:name w:val="Body Text First Indent 2"/>
    <w:basedOn w:val="3"/>
    <w:link w:val="13"/>
    <w:unhideWhenUsed/>
    <w:qFormat/>
    <w:uiPriority w:val="99"/>
    <w:pPr>
      <w:spacing w:before="100" w:beforeAutospacing="1" w:after="100" w:afterAutospacing="1"/>
      <w:ind w:left="540" w:leftChars="257" w:firstLine="20" w:firstLineChars="7"/>
    </w:pPr>
    <w:rPr>
      <w:rFonts w:ascii="Calibri" w:hAnsi="Calibri" w:eastAsia="宋体" w:cs="Times New Roman"/>
      <w:sz w:val="28"/>
      <w:szCs w:val="28"/>
    </w:rPr>
  </w:style>
  <w:style w:type="character" w:styleId="9">
    <w:name w:val="Strong"/>
    <w:basedOn w:val="8"/>
    <w:qFormat/>
    <w:uiPriority w:val="22"/>
    <w:rPr>
      <w:b/>
      <w:bCs/>
    </w:rPr>
  </w:style>
  <w:style w:type="paragraph" w:styleId="10">
    <w:name w:val="List Paragraph"/>
    <w:basedOn w:val="1"/>
    <w:qFormat/>
    <w:uiPriority w:val="34"/>
    <w:pPr>
      <w:ind w:firstLine="420" w:firstLineChars="200"/>
    </w:pPr>
  </w:style>
  <w:style w:type="paragraph" w:customStyle="1" w:styleId="11">
    <w:name w:val="List Paragraph1"/>
    <w:basedOn w:val="1"/>
    <w:qFormat/>
    <w:uiPriority w:val="0"/>
    <w:pPr>
      <w:ind w:firstLine="420" w:firstLineChars="200"/>
    </w:pPr>
    <w:rPr>
      <w:rFonts w:ascii="Calibri" w:hAnsi="Calibri" w:eastAsia="宋体" w:cs="Times New Roman"/>
      <w:szCs w:val="21"/>
    </w:rPr>
  </w:style>
  <w:style w:type="character" w:customStyle="1" w:styleId="12">
    <w:name w:val="正文文本缩进 Char"/>
    <w:basedOn w:val="8"/>
    <w:link w:val="3"/>
    <w:semiHidden/>
    <w:qFormat/>
    <w:uiPriority w:val="99"/>
  </w:style>
  <w:style w:type="character" w:customStyle="1" w:styleId="13">
    <w:name w:val="正文首行缩进 2 Char"/>
    <w:basedOn w:val="12"/>
    <w:link w:val="6"/>
    <w:qFormat/>
    <w:uiPriority w:val="99"/>
    <w:rPr>
      <w:rFonts w:ascii="Calibri" w:hAnsi="Calibri" w:eastAsia="宋体" w:cs="Times New Roman"/>
      <w:sz w:val="28"/>
      <w:szCs w:val="28"/>
    </w:rPr>
  </w:style>
  <w:style w:type="paragraph" w:customStyle="1" w:styleId="14">
    <w:name w:val="Normal"/>
    <w:qFormat/>
    <w:uiPriority w:val="0"/>
    <w:pPr>
      <w:jc w:val="both"/>
    </w:pPr>
    <w:rPr>
      <w:rFonts w:ascii="Calibri" w:hAnsi="Calibri" w:eastAsia="宋体" w:cs="Calibri"/>
      <w:kern w:val="2"/>
      <w:sz w:val="21"/>
      <w:szCs w:val="21"/>
      <w:lang w:val="en-US" w:eastAsia="zh-CN" w:bidi="ar-SA"/>
    </w:rPr>
  </w:style>
  <w:style w:type="paragraph" w:customStyle="1" w:styleId="15">
    <w:name w:val="Table Text"/>
    <w:basedOn w:val="1"/>
    <w:semiHidden/>
    <w:qFormat/>
    <w:uiPriority w:val="0"/>
    <w:rPr>
      <w:rFonts w:ascii="宋体" w:hAnsi="宋体" w:eastAsia="宋体" w:cs="宋体"/>
      <w:sz w:val="18"/>
      <w:szCs w:val="18"/>
      <w:lang w:val="en-US" w:eastAsia="en-US" w:bidi="ar-SA"/>
    </w:rPr>
  </w:style>
  <w:style w:type="paragraph" w:customStyle="1" w:styleId="16">
    <w:name w:val="段"/>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7">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34</Pages>
  <Words>21564</Words>
  <Characters>23571</Characters>
  <Lines>44</Lines>
  <Paragraphs>12</Paragraphs>
  <TotalTime>5</TotalTime>
  <ScaleCrop>false</ScaleCrop>
  <LinksUpToDate>false</LinksUpToDate>
  <CharactersWithSpaces>23668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2024-06-19T01:29:00Z</dcterms:created>
  <dc:creator>Lenovo</dc:creator>
  <cp:lastModifiedBy>仲</cp:lastModifiedBy>
  <dcterms:modified xsi:type="dcterms:W3CDTF">2024-08-09T03:00:05Z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189C6B2DD5F0424A92AB3A2B8325515C_13</vt:lpwstr>
  </property>
</Properties>
</file>