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F8F83">
      <w:pPr>
        <w:spacing w:line="590" w:lineRule="exact"/>
        <w:rPr>
          <w:rFonts w:ascii="仿宋_GB2312" w:eastAsia="仿宋_GB2312"/>
          <w:sz w:val="32"/>
          <w:szCs w:val="32"/>
        </w:rPr>
      </w:pPr>
      <w:r>
        <w:rPr>
          <w:rFonts w:hint="eastAsia" w:ascii="仿宋_GB2312" w:eastAsia="仿宋_GB2312"/>
          <w:sz w:val="32"/>
          <w:szCs w:val="32"/>
        </w:rPr>
        <w:t>附件2：</w:t>
      </w:r>
    </w:p>
    <w:p w14:paraId="7E481A30">
      <w:pPr>
        <w:spacing w:line="590" w:lineRule="exact"/>
        <w:jc w:val="center"/>
        <w:rPr>
          <w:rFonts w:ascii="方正小标宋简体" w:eastAsia="方正小标宋简体"/>
          <w:sz w:val="40"/>
          <w:szCs w:val="40"/>
        </w:rPr>
      </w:pPr>
      <w:r>
        <w:rPr>
          <w:rFonts w:hint="eastAsia" w:ascii="方正小标宋简体" w:eastAsia="方正小标宋简体"/>
          <w:sz w:val="40"/>
          <w:szCs w:val="40"/>
        </w:rPr>
        <w:t>2025年福建省儿童医院会务服务报价单</w:t>
      </w:r>
    </w:p>
    <w:p w14:paraId="4BD2F40D">
      <w:pPr>
        <w:spacing w:line="590" w:lineRule="exact"/>
        <w:jc w:val="center"/>
        <w:rPr>
          <w:rFonts w:ascii="方正小标宋简体" w:eastAsia="方正小标宋简体"/>
          <w:sz w:val="36"/>
          <w:szCs w:val="36"/>
        </w:rPr>
      </w:pPr>
    </w:p>
    <w:p w14:paraId="2F21A943">
      <w:pPr>
        <w:spacing w:line="590" w:lineRule="exact"/>
        <w:rPr>
          <w:rFonts w:ascii="仿宋_GB2312" w:eastAsia="仿宋_GB2312"/>
          <w:sz w:val="32"/>
          <w:szCs w:val="32"/>
        </w:rPr>
      </w:pPr>
      <w:r>
        <w:rPr>
          <w:rFonts w:hint="eastAsia" w:ascii="仿宋_GB2312" w:eastAsia="仿宋_GB2312"/>
          <w:sz w:val="32"/>
          <w:szCs w:val="32"/>
        </w:rPr>
        <w:t>福建省儿童医院：</w:t>
      </w:r>
    </w:p>
    <w:p w14:paraId="396732B3">
      <w:pPr>
        <w:spacing w:line="590" w:lineRule="exact"/>
        <w:ind w:firstLine="640" w:firstLineChars="200"/>
        <w:rPr>
          <w:rFonts w:ascii="仿宋_GB2312" w:eastAsia="仿宋_GB2312"/>
          <w:sz w:val="32"/>
          <w:szCs w:val="32"/>
        </w:rPr>
      </w:pPr>
      <w:r>
        <w:rPr>
          <w:rFonts w:hint="eastAsia" w:ascii="仿宋_GB2312" w:eastAsia="仿宋_GB2312"/>
          <w:sz w:val="32"/>
          <w:szCs w:val="32"/>
        </w:rPr>
        <w:t>我司已知悉贵院2025年福建省儿童医院会务服务项目情况，现对该服务报价（含税）如下：</w:t>
      </w:r>
    </w:p>
    <w:p w14:paraId="4710E22E">
      <w:pPr>
        <w:numPr>
          <w:ilvl w:val="0"/>
          <w:numId w:val="1"/>
        </w:numPr>
        <w:spacing w:line="59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报价信息：</w:t>
      </w:r>
    </w:p>
    <w:p w14:paraId="3A734C11">
      <w:pPr>
        <w:numPr>
          <w:ilvl w:val="0"/>
          <w:numId w:val="2"/>
        </w:numPr>
        <w:spacing w:line="590" w:lineRule="exact"/>
        <w:ind w:firstLine="321" w:firstLineChars="100"/>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沪闽学术月开幕式</w:t>
      </w:r>
    </w:p>
    <w:tbl>
      <w:tblPr>
        <w:tblStyle w:val="6"/>
        <w:tblW w:w="0" w:type="auto"/>
        <w:tblInd w:w="0" w:type="dxa"/>
        <w:tblLayout w:type="fixed"/>
        <w:tblCellMar>
          <w:top w:w="0" w:type="dxa"/>
          <w:left w:w="108" w:type="dxa"/>
          <w:bottom w:w="0" w:type="dxa"/>
          <w:right w:w="108" w:type="dxa"/>
        </w:tblCellMar>
      </w:tblPr>
      <w:tblGrid>
        <w:gridCol w:w="698"/>
        <w:gridCol w:w="3379"/>
        <w:gridCol w:w="2045"/>
        <w:gridCol w:w="2278"/>
      </w:tblGrid>
      <w:tr w14:paraId="7ECDD947">
        <w:tblPrEx>
          <w:tblCellMar>
            <w:top w:w="0" w:type="dxa"/>
            <w:left w:w="108" w:type="dxa"/>
            <w:bottom w:w="0" w:type="dxa"/>
            <w:right w:w="108" w:type="dxa"/>
          </w:tblCellMar>
        </w:tblPrEx>
        <w:trPr>
          <w:trHeight w:val="41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D14C">
            <w:pPr>
              <w:widowControl/>
              <w:spacing w:line="276" w:lineRule="auto"/>
              <w:jc w:val="center"/>
              <w:rPr>
                <w:rFonts w:ascii="仿宋_GB2312" w:hAnsi="仿宋_GB2312" w:eastAsia="仿宋_GB2312" w:cs="宋体"/>
                <w:color w:val="000000"/>
                <w:kern w:val="0"/>
                <w:sz w:val="24"/>
                <w:szCs w:val="24"/>
              </w:rPr>
            </w:pPr>
            <w:r>
              <w:rPr>
                <w:rFonts w:hint="eastAsia" w:ascii="仿宋_GB2312" w:hAnsi="仿宋_GB2312" w:eastAsia="仿宋_GB2312" w:cs="宋体"/>
                <w:b/>
                <w:bCs/>
                <w:color w:val="000000"/>
                <w:kern w:val="0"/>
                <w:sz w:val="24"/>
                <w:szCs w:val="24"/>
              </w:rPr>
              <w:t>序号</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0FD9">
            <w:pPr>
              <w:widowControl/>
              <w:spacing w:line="276" w:lineRule="auto"/>
              <w:jc w:val="center"/>
              <w:rPr>
                <w:rFonts w:ascii="仿宋_GB2312" w:hAnsi="仿宋_GB2312" w:eastAsia="仿宋_GB2312" w:cs="宋体"/>
                <w:color w:val="000000"/>
                <w:kern w:val="0"/>
                <w:sz w:val="24"/>
                <w:szCs w:val="24"/>
              </w:rPr>
            </w:pPr>
            <w:r>
              <w:rPr>
                <w:rFonts w:hint="eastAsia" w:ascii="仿宋_GB2312" w:hAnsi="仿宋_GB2312" w:eastAsia="仿宋_GB2312" w:cs="宋体"/>
                <w:b/>
                <w:bCs/>
                <w:color w:val="000000"/>
                <w:kern w:val="0"/>
                <w:sz w:val="24"/>
                <w:szCs w:val="24"/>
              </w:rPr>
              <w:t>单项</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DD5D">
            <w:pPr>
              <w:widowControl/>
              <w:spacing w:line="276" w:lineRule="auto"/>
              <w:jc w:val="center"/>
              <w:rPr>
                <w:rFonts w:hint="default"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价格/元</w:t>
            </w: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47B6">
            <w:pPr>
              <w:widowControl/>
              <w:spacing w:line="276" w:lineRule="auto"/>
              <w:jc w:val="center"/>
              <w:rPr>
                <w:rFonts w:hint="default"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备注</w:t>
            </w:r>
          </w:p>
        </w:tc>
      </w:tr>
      <w:tr w14:paraId="6E627EDC">
        <w:tblPrEx>
          <w:tblCellMar>
            <w:top w:w="0" w:type="dxa"/>
            <w:left w:w="108" w:type="dxa"/>
            <w:bottom w:w="0" w:type="dxa"/>
            <w:right w:w="108" w:type="dxa"/>
          </w:tblCellMar>
        </w:tblPrEx>
        <w:trPr>
          <w:trHeight w:val="405"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078F5">
            <w:pPr>
              <w:widowControl/>
              <w:spacing w:line="276" w:lineRule="auto"/>
              <w:jc w:val="both"/>
              <w:rPr>
                <w:rFonts w:ascii="仿宋_GB2312" w:hAnsi="仿宋_GB2312" w:eastAsia="仿宋_GB2312" w:cs="宋体"/>
                <w:b/>
                <w:bCs/>
                <w:color w:val="000000"/>
                <w:kern w:val="0"/>
                <w:sz w:val="24"/>
                <w:szCs w:val="24"/>
              </w:rPr>
            </w:pPr>
            <w:r>
              <w:rPr>
                <w:rFonts w:hint="eastAsia" w:ascii="仿宋_GB2312" w:hAnsi="仿宋_GB2312" w:eastAsia="仿宋_GB2312" w:cs="宋体"/>
                <w:b/>
                <w:bCs/>
                <w:color w:val="000000"/>
                <w:kern w:val="0"/>
                <w:sz w:val="24"/>
                <w:szCs w:val="24"/>
              </w:rPr>
              <w:t>会议宣传推广及制作</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2F724">
            <w:pPr>
              <w:widowControl/>
              <w:spacing w:line="276" w:lineRule="auto"/>
              <w:jc w:val="both"/>
              <w:rPr>
                <w:rFonts w:hint="eastAsia" w:ascii="仿宋_GB2312" w:hAnsi="仿宋_GB2312" w:eastAsia="仿宋_GB2312" w:cs="宋体"/>
                <w:b/>
                <w:bCs/>
                <w:color w:val="000000"/>
                <w:kern w:val="0"/>
                <w:sz w:val="24"/>
                <w:szCs w:val="24"/>
              </w:rPr>
            </w:pPr>
          </w:p>
        </w:tc>
      </w:tr>
      <w:tr w14:paraId="6130F99C">
        <w:tblPrEx>
          <w:tblCellMar>
            <w:top w:w="0" w:type="dxa"/>
            <w:left w:w="108" w:type="dxa"/>
            <w:bottom w:w="0" w:type="dxa"/>
            <w:right w:w="108" w:type="dxa"/>
          </w:tblCellMar>
        </w:tblPrEx>
        <w:trPr>
          <w:trHeight w:val="41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13061">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E7E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宣传易企秀</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940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EB5D">
            <w:pPr>
              <w:widowControl/>
              <w:spacing w:line="276" w:lineRule="auto"/>
              <w:jc w:val="left"/>
              <w:rPr>
                <w:rFonts w:ascii="仿宋_GB2312" w:hAnsi="仿宋_GB2312" w:eastAsia="仿宋_GB2312" w:cs="宋体"/>
                <w:color w:val="000000"/>
                <w:kern w:val="0"/>
                <w:sz w:val="24"/>
                <w:szCs w:val="24"/>
              </w:rPr>
            </w:pPr>
          </w:p>
        </w:tc>
      </w:tr>
      <w:tr w14:paraId="7E28C53D">
        <w:tblPrEx>
          <w:tblCellMar>
            <w:top w:w="0" w:type="dxa"/>
            <w:left w:w="108" w:type="dxa"/>
            <w:bottom w:w="0" w:type="dxa"/>
            <w:right w:w="108" w:type="dxa"/>
          </w:tblCellMar>
        </w:tblPrEx>
        <w:trPr>
          <w:trHeight w:val="45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77D41">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DECF">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嘉宾席卡</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DE1">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814B">
            <w:pPr>
              <w:widowControl/>
              <w:spacing w:line="276" w:lineRule="auto"/>
              <w:jc w:val="left"/>
              <w:rPr>
                <w:rFonts w:ascii="仿宋_GB2312" w:hAnsi="仿宋_GB2312" w:eastAsia="仿宋_GB2312" w:cs="宋体"/>
                <w:color w:val="000000"/>
                <w:kern w:val="0"/>
                <w:sz w:val="24"/>
                <w:szCs w:val="24"/>
              </w:rPr>
            </w:pPr>
          </w:p>
        </w:tc>
      </w:tr>
      <w:tr w14:paraId="70F96B79">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C32D2">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9CBA">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会议手册</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3767">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163A">
            <w:pPr>
              <w:widowControl/>
              <w:spacing w:line="276" w:lineRule="auto"/>
              <w:jc w:val="left"/>
              <w:rPr>
                <w:rFonts w:ascii="仿宋_GB2312" w:hAnsi="仿宋_GB2312" w:eastAsia="仿宋_GB2312" w:cs="宋体"/>
                <w:color w:val="000000"/>
                <w:kern w:val="0"/>
                <w:sz w:val="24"/>
                <w:szCs w:val="24"/>
              </w:rPr>
            </w:pPr>
          </w:p>
        </w:tc>
      </w:tr>
      <w:tr w14:paraId="70900FAA">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B873">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E227">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会议胸牌</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CBDB">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AF66">
            <w:pPr>
              <w:widowControl/>
              <w:spacing w:line="276" w:lineRule="auto"/>
              <w:jc w:val="left"/>
              <w:rPr>
                <w:rFonts w:ascii="仿宋_GB2312" w:hAnsi="仿宋_GB2312" w:eastAsia="仿宋_GB2312" w:cs="宋体"/>
                <w:color w:val="000000"/>
                <w:kern w:val="0"/>
                <w:sz w:val="24"/>
                <w:szCs w:val="24"/>
              </w:rPr>
            </w:pPr>
          </w:p>
        </w:tc>
      </w:tr>
      <w:tr w14:paraId="49478CE9">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960A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5</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274F">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笔</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DB8B">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2A8F">
            <w:pPr>
              <w:widowControl/>
              <w:spacing w:line="276" w:lineRule="auto"/>
              <w:jc w:val="left"/>
              <w:rPr>
                <w:rFonts w:ascii="仿宋_GB2312" w:hAnsi="仿宋_GB2312" w:eastAsia="仿宋_GB2312" w:cs="宋体"/>
                <w:color w:val="000000"/>
                <w:kern w:val="0"/>
                <w:sz w:val="24"/>
                <w:szCs w:val="24"/>
              </w:rPr>
            </w:pPr>
          </w:p>
        </w:tc>
      </w:tr>
      <w:tr w14:paraId="595FD3DD">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CE3A">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60E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宣传册</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9C51">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7F46">
            <w:pPr>
              <w:widowControl/>
              <w:spacing w:line="276" w:lineRule="auto"/>
              <w:jc w:val="left"/>
              <w:rPr>
                <w:rFonts w:ascii="仿宋_GB2312" w:hAnsi="仿宋_GB2312" w:eastAsia="仿宋_GB2312" w:cs="宋体"/>
                <w:color w:val="000000"/>
                <w:kern w:val="0"/>
                <w:sz w:val="24"/>
                <w:szCs w:val="24"/>
              </w:rPr>
            </w:pPr>
          </w:p>
        </w:tc>
      </w:tr>
      <w:tr w14:paraId="44B5376E">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2826">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7</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2BEB">
            <w:pPr>
              <w:widowControl/>
              <w:spacing w:line="276" w:lineRule="auto"/>
              <w:jc w:val="left"/>
              <w:rPr>
                <w:rFonts w:hint="default"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lang w:val="en-US" w:eastAsia="zh-CN"/>
              </w:rPr>
              <w:t>会议用品包袋</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C8CA">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7461">
            <w:pPr>
              <w:widowControl/>
              <w:spacing w:line="276" w:lineRule="auto"/>
              <w:jc w:val="left"/>
              <w:rPr>
                <w:rFonts w:ascii="仿宋_GB2312" w:hAnsi="仿宋_GB2312" w:eastAsia="仿宋_GB2312" w:cs="宋体"/>
                <w:color w:val="000000"/>
                <w:kern w:val="0"/>
                <w:sz w:val="24"/>
                <w:szCs w:val="24"/>
              </w:rPr>
            </w:pPr>
          </w:p>
        </w:tc>
      </w:tr>
      <w:tr w14:paraId="43D42381">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716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9F2A">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简报</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D5D1">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B53D">
            <w:pPr>
              <w:widowControl/>
              <w:spacing w:line="276" w:lineRule="auto"/>
              <w:jc w:val="left"/>
              <w:rPr>
                <w:rFonts w:ascii="仿宋_GB2312" w:hAnsi="仿宋_GB2312" w:eastAsia="仿宋_GB2312" w:cs="宋体"/>
                <w:color w:val="000000"/>
                <w:kern w:val="0"/>
                <w:sz w:val="24"/>
                <w:szCs w:val="24"/>
              </w:rPr>
            </w:pPr>
          </w:p>
        </w:tc>
      </w:tr>
      <w:tr w14:paraId="7D7C6C90">
        <w:tblPrEx>
          <w:tblCellMar>
            <w:top w:w="0" w:type="dxa"/>
            <w:left w:w="108" w:type="dxa"/>
            <w:bottom w:w="0" w:type="dxa"/>
            <w:right w:w="108" w:type="dxa"/>
          </w:tblCellMar>
        </w:tblPrEx>
        <w:trPr>
          <w:trHeight w:val="6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7502F">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9</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DA9C">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会议总体策划、组织、协调和执行</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9412">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E1A1">
            <w:pPr>
              <w:widowControl/>
              <w:spacing w:line="276" w:lineRule="auto"/>
              <w:jc w:val="left"/>
              <w:rPr>
                <w:rFonts w:ascii="仿宋_GB2312" w:hAnsi="仿宋_GB2312" w:eastAsia="仿宋_GB2312" w:cs="宋体"/>
                <w:color w:val="000000"/>
                <w:kern w:val="0"/>
                <w:sz w:val="24"/>
                <w:szCs w:val="24"/>
              </w:rPr>
            </w:pPr>
          </w:p>
        </w:tc>
      </w:tr>
      <w:tr w14:paraId="449E2F57">
        <w:tblPrEx>
          <w:tblCellMar>
            <w:top w:w="0" w:type="dxa"/>
            <w:left w:w="108" w:type="dxa"/>
            <w:bottom w:w="0" w:type="dxa"/>
            <w:right w:w="108" w:type="dxa"/>
          </w:tblCellMar>
        </w:tblPrEx>
        <w:trPr>
          <w:trHeight w:val="330"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3670E">
            <w:pPr>
              <w:widowControl/>
              <w:spacing w:line="276" w:lineRule="auto"/>
              <w:jc w:val="both"/>
              <w:rPr>
                <w:rFonts w:ascii="仿宋_GB2312" w:hAnsi="仿宋_GB2312" w:eastAsia="仿宋_GB2312" w:cs="宋体"/>
                <w:b/>
                <w:bCs/>
                <w:color w:val="000000"/>
                <w:kern w:val="0"/>
                <w:sz w:val="24"/>
                <w:szCs w:val="24"/>
              </w:rPr>
            </w:pPr>
            <w:r>
              <w:rPr>
                <w:rFonts w:hint="eastAsia" w:ascii="仿宋_GB2312" w:hAnsi="仿宋_GB2312" w:eastAsia="仿宋_GB2312" w:cs="宋体"/>
                <w:b/>
                <w:bCs/>
                <w:color w:val="000000"/>
                <w:kern w:val="0"/>
                <w:sz w:val="24"/>
                <w:szCs w:val="24"/>
              </w:rPr>
              <w:t>会议</w:t>
            </w:r>
            <w:r>
              <w:rPr>
                <w:rFonts w:hint="eastAsia" w:ascii="仿宋_GB2312" w:hAnsi="仿宋_GB2312" w:eastAsia="仿宋_GB2312" w:cs="宋体"/>
                <w:b/>
                <w:bCs/>
                <w:color w:val="000000"/>
                <w:kern w:val="0"/>
                <w:sz w:val="24"/>
                <w:szCs w:val="24"/>
                <w:lang w:val="en-US" w:eastAsia="zh-CN"/>
              </w:rPr>
              <w:t>接待</w:t>
            </w:r>
            <w:r>
              <w:rPr>
                <w:rFonts w:hint="eastAsia" w:ascii="仿宋_GB2312" w:hAnsi="仿宋_GB2312" w:eastAsia="仿宋_GB2312" w:cs="宋体"/>
                <w:b/>
                <w:bCs/>
                <w:color w:val="000000"/>
                <w:kern w:val="0"/>
                <w:sz w:val="24"/>
                <w:szCs w:val="24"/>
              </w:rPr>
              <w:t>及车辆</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94479">
            <w:pPr>
              <w:widowControl/>
              <w:spacing w:line="276" w:lineRule="auto"/>
              <w:jc w:val="both"/>
              <w:rPr>
                <w:rFonts w:hint="eastAsia" w:ascii="仿宋_GB2312" w:hAnsi="仿宋_GB2312" w:eastAsia="仿宋_GB2312" w:cs="宋体"/>
                <w:b/>
                <w:bCs/>
                <w:color w:val="000000"/>
                <w:kern w:val="0"/>
                <w:sz w:val="24"/>
                <w:szCs w:val="24"/>
              </w:rPr>
            </w:pPr>
          </w:p>
        </w:tc>
      </w:tr>
      <w:tr w14:paraId="150A8E59">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E2E5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CD12">
            <w:pPr>
              <w:widowControl/>
              <w:spacing w:line="276" w:lineRule="auto"/>
              <w:jc w:val="left"/>
              <w:rPr>
                <w:rFonts w:hint="default"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lang w:val="en-US" w:eastAsia="zh-CN"/>
              </w:rPr>
              <w:t>专家接待</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02FB">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CC42">
            <w:pPr>
              <w:widowControl/>
              <w:spacing w:line="276" w:lineRule="auto"/>
              <w:jc w:val="left"/>
              <w:rPr>
                <w:rFonts w:ascii="仿宋_GB2312" w:hAnsi="仿宋_GB2312" w:eastAsia="仿宋_GB2312" w:cs="宋体"/>
                <w:color w:val="000000"/>
                <w:kern w:val="0"/>
                <w:sz w:val="24"/>
                <w:szCs w:val="24"/>
              </w:rPr>
            </w:pPr>
          </w:p>
        </w:tc>
      </w:tr>
      <w:tr w14:paraId="39EB3370">
        <w:tblPrEx>
          <w:tblCellMar>
            <w:top w:w="0" w:type="dxa"/>
            <w:left w:w="108" w:type="dxa"/>
            <w:bottom w:w="0" w:type="dxa"/>
            <w:right w:w="108" w:type="dxa"/>
          </w:tblCellMar>
        </w:tblPrEx>
        <w:trPr>
          <w:trHeight w:val="337"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F2688">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1815">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外地</w:t>
            </w:r>
            <w:r>
              <w:rPr>
                <w:rFonts w:hint="eastAsia" w:ascii="仿宋_GB2312" w:hAnsi="仿宋_GB2312" w:eastAsia="仿宋_GB2312" w:cs="宋体"/>
                <w:color w:val="000000"/>
                <w:kern w:val="0"/>
                <w:sz w:val="24"/>
                <w:szCs w:val="24"/>
              </w:rPr>
              <w:t>专家接送</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ADF3">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9287">
            <w:pPr>
              <w:widowControl/>
              <w:spacing w:line="276" w:lineRule="auto"/>
              <w:jc w:val="left"/>
              <w:rPr>
                <w:rFonts w:ascii="仿宋_GB2312" w:hAnsi="仿宋_GB2312" w:eastAsia="仿宋_GB2312" w:cs="宋体"/>
                <w:color w:val="000000"/>
                <w:kern w:val="0"/>
                <w:sz w:val="24"/>
                <w:szCs w:val="24"/>
              </w:rPr>
            </w:pPr>
          </w:p>
        </w:tc>
      </w:tr>
      <w:tr w14:paraId="28FA2953">
        <w:tblPrEx>
          <w:tblCellMar>
            <w:top w:w="0" w:type="dxa"/>
            <w:left w:w="108" w:type="dxa"/>
            <w:bottom w:w="0" w:type="dxa"/>
            <w:right w:w="108" w:type="dxa"/>
          </w:tblCellMar>
        </w:tblPrEx>
        <w:trPr>
          <w:trHeight w:val="6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7A9FB">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C732">
            <w:pPr>
              <w:widowControl/>
              <w:spacing w:line="276" w:lineRule="auto"/>
              <w:jc w:val="left"/>
              <w:rPr>
                <w:rFonts w:hint="eastAsia"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rPr>
              <w:t>市内</w:t>
            </w:r>
            <w:r>
              <w:rPr>
                <w:rFonts w:hint="eastAsia" w:ascii="仿宋_GB2312" w:hAnsi="仿宋_GB2312" w:eastAsia="仿宋_GB2312" w:cs="宋体"/>
                <w:color w:val="000000"/>
                <w:kern w:val="0"/>
                <w:sz w:val="24"/>
                <w:szCs w:val="24"/>
                <w:lang w:val="en-US" w:eastAsia="zh-CN"/>
              </w:rPr>
              <w:t>专家</w:t>
            </w:r>
            <w:r>
              <w:rPr>
                <w:rFonts w:hint="eastAsia" w:ascii="仿宋_GB2312" w:hAnsi="仿宋_GB2312" w:eastAsia="仿宋_GB2312" w:cs="宋体"/>
                <w:color w:val="000000"/>
                <w:kern w:val="0"/>
                <w:sz w:val="24"/>
                <w:szCs w:val="24"/>
              </w:rPr>
              <w:t>接送</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87C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8F38">
            <w:pPr>
              <w:widowControl/>
              <w:spacing w:line="276" w:lineRule="auto"/>
              <w:jc w:val="left"/>
              <w:rPr>
                <w:rFonts w:ascii="仿宋_GB2312" w:hAnsi="仿宋_GB2312" w:eastAsia="仿宋_GB2312" w:cs="宋体"/>
                <w:color w:val="000000"/>
                <w:kern w:val="0"/>
                <w:sz w:val="24"/>
                <w:szCs w:val="24"/>
              </w:rPr>
            </w:pPr>
          </w:p>
        </w:tc>
      </w:tr>
      <w:tr w14:paraId="259FF4A3">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1F5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7904">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接驳大巴</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6692">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83E0">
            <w:pPr>
              <w:widowControl/>
              <w:spacing w:line="276" w:lineRule="auto"/>
              <w:jc w:val="left"/>
              <w:rPr>
                <w:rFonts w:ascii="仿宋_GB2312" w:hAnsi="仿宋_GB2312" w:eastAsia="仿宋_GB2312" w:cs="宋体"/>
                <w:color w:val="000000"/>
                <w:kern w:val="0"/>
                <w:sz w:val="24"/>
                <w:szCs w:val="24"/>
              </w:rPr>
            </w:pPr>
          </w:p>
        </w:tc>
      </w:tr>
      <w:tr w14:paraId="0BD28DCF">
        <w:tblPrEx>
          <w:tblCellMar>
            <w:top w:w="0" w:type="dxa"/>
            <w:left w:w="108" w:type="dxa"/>
            <w:bottom w:w="0" w:type="dxa"/>
            <w:right w:w="108" w:type="dxa"/>
          </w:tblCellMar>
        </w:tblPrEx>
        <w:trPr>
          <w:trHeight w:val="330"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3746">
            <w:pPr>
              <w:widowControl/>
              <w:spacing w:line="276" w:lineRule="auto"/>
              <w:jc w:val="both"/>
              <w:rPr>
                <w:rFonts w:hint="eastAsia" w:ascii="仿宋_GB2312" w:hAnsi="仿宋_GB2312" w:eastAsia="仿宋_GB2312" w:cs="宋体"/>
                <w:b/>
                <w:bCs/>
                <w:color w:val="000000"/>
                <w:kern w:val="0"/>
                <w:sz w:val="24"/>
                <w:szCs w:val="24"/>
                <w:lang w:eastAsia="zh-CN"/>
              </w:rPr>
            </w:pPr>
            <w:r>
              <w:rPr>
                <w:rFonts w:hint="eastAsia" w:ascii="仿宋_GB2312" w:hAnsi="仿宋_GB2312" w:eastAsia="仿宋_GB2312" w:cs="宋体"/>
                <w:b/>
                <w:bCs/>
                <w:color w:val="000000"/>
                <w:kern w:val="0"/>
                <w:sz w:val="24"/>
                <w:szCs w:val="24"/>
              </w:rPr>
              <w:t>会场布置及标牌标识</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F8CD1">
            <w:pPr>
              <w:widowControl/>
              <w:spacing w:line="276" w:lineRule="auto"/>
              <w:jc w:val="both"/>
              <w:rPr>
                <w:rFonts w:hint="eastAsia" w:ascii="仿宋_GB2312" w:hAnsi="仿宋_GB2312" w:eastAsia="仿宋_GB2312" w:cs="宋体"/>
                <w:b/>
                <w:bCs/>
                <w:color w:val="000000"/>
                <w:kern w:val="0"/>
                <w:sz w:val="24"/>
                <w:szCs w:val="24"/>
              </w:rPr>
            </w:pPr>
          </w:p>
        </w:tc>
      </w:tr>
      <w:tr w14:paraId="6B092451">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2475">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06B07">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户外背景板</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D32C">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76E">
            <w:pPr>
              <w:widowControl/>
              <w:spacing w:line="276" w:lineRule="auto"/>
              <w:jc w:val="left"/>
              <w:rPr>
                <w:rFonts w:ascii="仿宋_GB2312" w:hAnsi="仿宋_GB2312" w:eastAsia="仿宋_GB2312" w:cs="宋体"/>
                <w:color w:val="000000"/>
                <w:kern w:val="0"/>
                <w:sz w:val="24"/>
                <w:szCs w:val="24"/>
              </w:rPr>
            </w:pPr>
          </w:p>
        </w:tc>
      </w:tr>
      <w:tr w14:paraId="59B68B2D">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8FCB3">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4BD3">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背景板（会场内二侧）</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AD9A">
            <w:pPr>
              <w:widowControl/>
              <w:spacing w:line="276" w:lineRule="auto"/>
              <w:jc w:val="left"/>
              <w:rPr>
                <w:rFonts w:hint="eastAsia" w:ascii="仿宋_GB2312" w:hAnsi="仿宋_GB2312" w:eastAsia="仿宋_GB2312" w:cs="宋体"/>
                <w:color w:val="000000"/>
                <w:kern w:val="0"/>
                <w:sz w:val="24"/>
                <w:szCs w:val="24"/>
                <w:lang w:val="en-US" w:eastAsia="zh-CN"/>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03E5">
            <w:pPr>
              <w:widowControl/>
              <w:spacing w:line="276" w:lineRule="auto"/>
              <w:jc w:val="left"/>
              <w:rPr>
                <w:rFonts w:hint="eastAsia" w:ascii="仿宋_GB2312" w:hAnsi="仿宋_GB2312" w:eastAsia="仿宋_GB2312" w:cs="宋体"/>
                <w:color w:val="000000"/>
                <w:kern w:val="0"/>
                <w:sz w:val="24"/>
                <w:szCs w:val="24"/>
                <w:lang w:val="en-US" w:eastAsia="zh-CN"/>
              </w:rPr>
            </w:pPr>
          </w:p>
        </w:tc>
      </w:tr>
      <w:tr w14:paraId="3EA9BD2C">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0B3C">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E64B">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户外指示牌</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C1DC">
            <w:pPr>
              <w:widowControl/>
              <w:spacing w:line="276" w:lineRule="auto"/>
              <w:jc w:val="left"/>
              <w:rPr>
                <w:rFonts w:hint="default" w:ascii="仿宋_GB2312" w:hAnsi="仿宋_GB2312" w:eastAsia="仿宋_GB2312" w:cs="宋体"/>
                <w:color w:val="000000"/>
                <w:kern w:val="0"/>
                <w:sz w:val="24"/>
                <w:szCs w:val="24"/>
                <w:lang w:val="en-US" w:eastAsia="zh-CN"/>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AE76">
            <w:pPr>
              <w:widowControl/>
              <w:spacing w:line="276" w:lineRule="auto"/>
              <w:jc w:val="left"/>
              <w:rPr>
                <w:rFonts w:hint="default" w:ascii="仿宋_GB2312" w:hAnsi="仿宋_GB2312" w:eastAsia="仿宋_GB2312" w:cs="宋体"/>
                <w:color w:val="000000"/>
                <w:kern w:val="0"/>
                <w:sz w:val="24"/>
                <w:szCs w:val="24"/>
                <w:lang w:val="en-US" w:eastAsia="zh-CN"/>
              </w:rPr>
            </w:pPr>
          </w:p>
        </w:tc>
      </w:tr>
      <w:tr w14:paraId="0A2B6ECE">
        <w:tblPrEx>
          <w:tblCellMar>
            <w:top w:w="0" w:type="dxa"/>
            <w:left w:w="108" w:type="dxa"/>
            <w:bottom w:w="0" w:type="dxa"/>
            <w:right w:w="108" w:type="dxa"/>
          </w:tblCellMar>
        </w:tblPrEx>
        <w:trPr>
          <w:trHeight w:val="334"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11F08">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5CC8">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日程表</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4DA2">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342F">
            <w:pPr>
              <w:widowControl/>
              <w:spacing w:line="276" w:lineRule="auto"/>
              <w:jc w:val="left"/>
              <w:rPr>
                <w:rFonts w:ascii="仿宋_GB2312" w:hAnsi="仿宋_GB2312" w:eastAsia="仿宋_GB2312" w:cs="宋体"/>
                <w:color w:val="000000"/>
                <w:kern w:val="0"/>
                <w:sz w:val="24"/>
                <w:szCs w:val="24"/>
              </w:rPr>
            </w:pPr>
          </w:p>
        </w:tc>
      </w:tr>
      <w:tr w14:paraId="45C08C4E">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CF60">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5EEE">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易拉宝</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AE20">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3555">
            <w:pPr>
              <w:widowControl/>
              <w:spacing w:line="276" w:lineRule="auto"/>
              <w:jc w:val="left"/>
              <w:rPr>
                <w:rFonts w:ascii="仿宋_GB2312" w:hAnsi="仿宋_GB2312" w:eastAsia="仿宋_GB2312" w:cs="宋体"/>
                <w:color w:val="000000"/>
                <w:kern w:val="0"/>
                <w:sz w:val="24"/>
                <w:szCs w:val="24"/>
              </w:rPr>
            </w:pPr>
          </w:p>
        </w:tc>
      </w:tr>
      <w:tr w14:paraId="558B8F51">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AF480">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5</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853A">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主持人桌贴</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DACA">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0CE9">
            <w:pPr>
              <w:widowControl/>
              <w:spacing w:line="276" w:lineRule="auto"/>
              <w:jc w:val="left"/>
              <w:rPr>
                <w:rFonts w:ascii="仿宋_GB2312" w:hAnsi="仿宋_GB2312" w:eastAsia="仿宋_GB2312" w:cs="宋体"/>
                <w:color w:val="000000"/>
                <w:kern w:val="0"/>
                <w:sz w:val="24"/>
                <w:szCs w:val="24"/>
              </w:rPr>
            </w:pPr>
          </w:p>
        </w:tc>
      </w:tr>
      <w:tr w14:paraId="6E88348F">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0775">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F31D">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讲台贴</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70A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5005D">
            <w:pPr>
              <w:widowControl/>
              <w:spacing w:line="276" w:lineRule="auto"/>
              <w:jc w:val="left"/>
              <w:rPr>
                <w:rFonts w:ascii="仿宋_GB2312" w:hAnsi="仿宋_GB2312" w:eastAsia="仿宋_GB2312" w:cs="宋体"/>
                <w:color w:val="000000"/>
                <w:kern w:val="0"/>
                <w:sz w:val="24"/>
                <w:szCs w:val="24"/>
              </w:rPr>
            </w:pPr>
          </w:p>
        </w:tc>
      </w:tr>
      <w:tr w14:paraId="66D28DB9">
        <w:tblPrEx>
          <w:tblCellMar>
            <w:top w:w="0" w:type="dxa"/>
            <w:left w:w="108" w:type="dxa"/>
            <w:bottom w:w="0" w:type="dxa"/>
            <w:right w:w="108" w:type="dxa"/>
          </w:tblCellMar>
        </w:tblPrEx>
        <w:trPr>
          <w:trHeight w:val="495"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42F4">
            <w:pPr>
              <w:widowControl/>
              <w:spacing w:line="276" w:lineRule="auto"/>
              <w:jc w:val="both"/>
              <w:rPr>
                <w:rFonts w:ascii="仿宋_GB2312" w:hAnsi="仿宋_GB2312" w:eastAsia="仿宋_GB2312" w:cs="宋体"/>
                <w:b/>
                <w:bCs/>
                <w:color w:val="000000"/>
                <w:kern w:val="0"/>
                <w:sz w:val="24"/>
                <w:szCs w:val="24"/>
              </w:rPr>
            </w:pPr>
            <w:r>
              <w:rPr>
                <w:rFonts w:hint="eastAsia" w:ascii="仿宋_GB2312" w:hAnsi="仿宋_GB2312" w:eastAsia="仿宋_GB2312" w:cs="宋体"/>
                <w:b/>
                <w:bCs/>
                <w:color w:val="000000"/>
                <w:kern w:val="0"/>
                <w:sz w:val="24"/>
                <w:szCs w:val="24"/>
              </w:rPr>
              <w:t>会场设备</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9B8A">
            <w:pPr>
              <w:widowControl/>
              <w:spacing w:line="276" w:lineRule="auto"/>
              <w:jc w:val="both"/>
              <w:rPr>
                <w:rFonts w:hint="eastAsia" w:ascii="仿宋_GB2312" w:hAnsi="仿宋_GB2312" w:eastAsia="仿宋_GB2312" w:cs="宋体"/>
                <w:b/>
                <w:bCs/>
                <w:color w:val="000000"/>
                <w:kern w:val="0"/>
                <w:sz w:val="24"/>
                <w:szCs w:val="24"/>
              </w:rPr>
            </w:pPr>
          </w:p>
        </w:tc>
      </w:tr>
      <w:tr w14:paraId="19C4A49D">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81BB">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D0B4">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LED屏信号控制器</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6733">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EE7F">
            <w:pPr>
              <w:widowControl/>
              <w:spacing w:line="276" w:lineRule="auto"/>
              <w:jc w:val="left"/>
              <w:rPr>
                <w:rFonts w:ascii="仿宋_GB2312" w:hAnsi="仿宋_GB2312" w:eastAsia="仿宋_GB2312" w:cs="宋体"/>
                <w:color w:val="000000"/>
                <w:kern w:val="0"/>
                <w:sz w:val="24"/>
                <w:szCs w:val="24"/>
              </w:rPr>
            </w:pPr>
          </w:p>
        </w:tc>
      </w:tr>
      <w:tr w14:paraId="6A6B2F4A">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F167">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DEA6">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屏幕切换器</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652B">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604F">
            <w:pPr>
              <w:widowControl/>
              <w:spacing w:line="276" w:lineRule="auto"/>
              <w:jc w:val="left"/>
              <w:rPr>
                <w:rFonts w:ascii="仿宋_GB2312" w:hAnsi="仿宋_GB2312" w:eastAsia="仿宋_GB2312" w:cs="宋体"/>
                <w:color w:val="000000"/>
                <w:kern w:val="0"/>
                <w:sz w:val="24"/>
                <w:szCs w:val="24"/>
              </w:rPr>
            </w:pPr>
          </w:p>
        </w:tc>
      </w:tr>
      <w:tr w14:paraId="1232EC4F">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119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01E8">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视频画面处理器</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0DA0">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D9F9D">
            <w:pPr>
              <w:widowControl/>
              <w:spacing w:line="276" w:lineRule="auto"/>
              <w:jc w:val="left"/>
              <w:rPr>
                <w:rFonts w:ascii="仿宋_GB2312" w:hAnsi="仿宋_GB2312" w:eastAsia="仿宋_GB2312" w:cs="宋体"/>
                <w:color w:val="000000"/>
                <w:kern w:val="0"/>
                <w:sz w:val="24"/>
                <w:szCs w:val="24"/>
              </w:rPr>
            </w:pPr>
          </w:p>
        </w:tc>
      </w:tr>
      <w:tr w14:paraId="21154406">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C636">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4</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BD4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电子讲台</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9826">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E8FE">
            <w:pPr>
              <w:widowControl/>
              <w:spacing w:line="276" w:lineRule="auto"/>
              <w:jc w:val="left"/>
              <w:rPr>
                <w:rFonts w:ascii="仿宋_GB2312" w:hAnsi="仿宋_GB2312" w:eastAsia="仿宋_GB2312" w:cs="宋体"/>
                <w:color w:val="000000"/>
                <w:kern w:val="0"/>
                <w:sz w:val="24"/>
                <w:szCs w:val="24"/>
              </w:rPr>
            </w:pPr>
          </w:p>
        </w:tc>
      </w:tr>
      <w:tr w14:paraId="5E68C075">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246C">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5</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2FF5">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RGB信号矩阵</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930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D1A3">
            <w:pPr>
              <w:widowControl/>
              <w:spacing w:line="276" w:lineRule="auto"/>
              <w:jc w:val="left"/>
              <w:rPr>
                <w:rFonts w:ascii="仿宋_GB2312" w:hAnsi="仿宋_GB2312" w:eastAsia="仿宋_GB2312" w:cs="宋体"/>
                <w:color w:val="000000"/>
                <w:kern w:val="0"/>
                <w:sz w:val="24"/>
                <w:szCs w:val="24"/>
              </w:rPr>
            </w:pPr>
          </w:p>
        </w:tc>
      </w:tr>
      <w:tr w14:paraId="251C08D6">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01F6">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6</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0167">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会场控制台电脑</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8763">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D952">
            <w:pPr>
              <w:widowControl/>
              <w:spacing w:line="276" w:lineRule="auto"/>
              <w:jc w:val="left"/>
              <w:rPr>
                <w:rFonts w:ascii="仿宋_GB2312" w:hAnsi="仿宋_GB2312" w:eastAsia="仿宋_GB2312" w:cs="宋体"/>
                <w:color w:val="000000"/>
                <w:kern w:val="0"/>
                <w:sz w:val="24"/>
                <w:szCs w:val="24"/>
              </w:rPr>
            </w:pPr>
          </w:p>
        </w:tc>
      </w:tr>
      <w:tr w14:paraId="26EEF885">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65BE">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7</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76C">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48寸显示屏</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DC6D">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C49C">
            <w:pPr>
              <w:widowControl/>
              <w:spacing w:line="276" w:lineRule="auto"/>
              <w:jc w:val="left"/>
              <w:rPr>
                <w:rFonts w:ascii="仿宋_GB2312" w:hAnsi="仿宋_GB2312" w:eastAsia="仿宋_GB2312" w:cs="宋体"/>
                <w:color w:val="000000"/>
                <w:kern w:val="0"/>
                <w:sz w:val="24"/>
                <w:szCs w:val="24"/>
              </w:rPr>
            </w:pPr>
          </w:p>
        </w:tc>
      </w:tr>
      <w:tr w14:paraId="1A87C651">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F542">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8</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B9DF">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视频信号转换器</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7221">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4982">
            <w:pPr>
              <w:widowControl/>
              <w:spacing w:line="276" w:lineRule="auto"/>
              <w:jc w:val="left"/>
              <w:rPr>
                <w:rFonts w:ascii="仿宋_GB2312" w:hAnsi="仿宋_GB2312" w:eastAsia="仿宋_GB2312" w:cs="宋体"/>
                <w:color w:val="000000"/>
                <w:kern w:val="0"/>
                <w:sz w:val="24"/>
                <w:szCs w:val="24"/>
              </w:rPr>
            </w:pPr>
          </w:p>
        </w:tc>
      </w:tr>
      <w:tr w14:paraId="51F01115">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9060">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9</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87D8">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现场技术支持</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428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774D">
            <w:pPr>
              <w:widowControl/>
              <w:spacing w:line="276" w:lineRule="auto"/>
              <w:jc w:val="left"/>
              <w:rPr>
                <w:rFonts w:ascii="仿宋_GB2312" w:hAnsi="仿宋_GB2312" w:eastAsia="仿宋_GB2312" w:cs="宋体"/>
                <w:color w:val="000000"/>
                <w:kern w:val="0"/>
                <w:sz w:val="24"/>
                <w:szCs w:val="24"/>
              </w:rPr>
            </w:pPr>
          </w:p>
        </w:tc>
      </w:tr>
      <w:tr w14:paraId="46AD535C">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95FE">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10</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221D">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其他</w:t>
            </w:r>
            <w:r>
              <w:rPr>
                <w:rFonts w:ascii="仿宋_GB2312" w:hAnsi="仿宋_GB2312" w:eastAsia="仿宋_GB2312" w:cs="宋体"/>
                <w:color w:val="000000"/>
                <w:kern w:val="0"/>
                <w:sz w:val="24"/>
                <w:szCs w:val="24"/>
              </w:rPr>
              <w:t>VGA和AV线材</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A181">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8C42">
            <w:pPr>
              <w:widowControl/>
              <w:spacing w:line="276" w:lineRule="auto"/>
              <w:jc w:val="left"/>
              <w:rPr>
                <w:rFonts w:ascii="仿宋_GB2312" w:hAnsi="仿宋_GB2312" w:eastAsia="仿宋_GB2312" w:cs="宋体"/>
                <w:color w:val="000000"/>
                <w:kern w:val="0"/>
                <w:sz w:val="24"/>
                <w:szCs w:val="24"/>
              </w:rPr>
            </w:pPr>
          </w:p>
        </w:tc>
      </w:tr>
      <w:tr w14:paraId="7D0B3E4A">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496A">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2BA">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激光笔</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A700">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6624">
            <w:pPr>
              <w:widowControl/>
              <w:spacing w:line="276" w:lineRule="auto"/>
              <w:jc w:val="left"/>
              <w:rPr>
                <w:rFonts w:ascii="仿宋_GB2312" w:hAnsi="仿宋_GB2312" w:eastAsia="仿宋_GB2312" w:cs="宋体"/>
                <w:color w:val="000000"/>
                <w:kern w:val="0"/>
                <w:sz w:val="24"/>
                <w:szCs w:val="24"/>
              </w:rPr>
            </w:pPr>
          </w:p>
        </w:tc>
      </w:tr>
      <w:tr w14:paraId="6B042D03">
        <w:tblPrEx>
          <w:tblCellMar>
            <w:top w:w="0" w:type="dxa"/>
            <w:left w:w="108" w:type="dxa"/>
            <w:bottom w:w="0" w:type="dxa"/>
            <w:right w:w="108" w:type="dxa"/>
          </w:tblCellMar>
        </w:tblPrEx>
        <w:trPr>
          <w:trHeight w:val="330"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A4F7">
            <w:pPr>
              <w:widowControl/>
              <w:spacing w:line="276" w:lineRule="auto"/>
              <w:jc w:val="both"/>
              <w:rPr>
                <w:rFonts w:ascii="仿宋_GB2312" w:hAnsi="仿宋_GB2312" w:eastAsia="仿宋_GB2312" w:cs="宋体"/>
                <w:b/>
                <w:bCs/>
                <w:color w:val="000000"/>
                <w:kern w:val="0"/>
                <w:sz w:val="24"/>
                <w:szCs w:val="24"/>
              </w:rPr>
            </w:pPr>
            <w:r>
              <w:rPr>
                <w:rFonts w:hint="eastAsia" w:ascii="仿宋_GB2312" w:hAnsi="仿宋_GB2312" w:eastAsia="仿宋_GB2312" w:cs="宋体"/>
                <w:b/>
                <w:bCs/>
                <w:color w:val="000000"/>
                <w:kern w:val="0"/>
                <w:sz w:val="24"/>
                <w:szCs w:val="24"/>
              </w:rPr>
              <w:t>会议嘉宾接待</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CE31">
            <w:pPr>
              <w:widowControl/>
              <w:spacing w:line="276" w:lineRule="auto"/>
              <w:jc w:val="both"/>
              <w:rPr>
                <w:rFonts w:hint="eastAsia" w:ascii="仿宋_GB2312" w:hAnsi="仿宋_GB2312" w:eastAsia="仿宋_GB2312" w:cs="宋体"/>
                <w:b/>
                <w:bCs/>
                <w:color w:val="000000"/>
                <w:kern w:val="0"/>
                <w:sz w:val="24"/>
                <w:szCs w:val="24"/>
              </w:rPr>
            </w:pPr>
          </w:p>
        </w:tc>
      </w:tr>
      <w:tr w14:paraId="3B378EF0">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BDA3">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20C3">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嘉宾</w:t>
            </w:r>
            <w:r>
              <w:rPr>
                <w:rFonts w:hint="eastAsia" w:ascii="仿宋_GB2312" w:hAnsi="仿宋_GB2312" w:eastAsia="仿宋_GB2312" w:cs="宋体"/>
                <w:color w:val="000000"/>
                <w:kern w:val="0"/>
                <w:sz w:val="24"/>
                <w:szCs w:val="24"/>
                <w:lang w:val="en-US" w:eastAsia="zh-CN"/>
              </w:rPr>
              <w:t>城际</w:t>
            </w:r>
            <w:r>
              <w:rPr>
                <w:rFonts w:hint="eastAsia" w:ascii="仿宋_GB2312" w:hAnsi="仿宋_GB2312" w:eastAsia="仿宋_GB2312" w:cs="宋体"/>
                <w:color w:val="000000"/>
                <w:kern w:val="0"/>
                <w:sz w:val="24"/>
                <w:szCs w:val="24"/>
              </w:rPr>
              <w:t>交通</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86C5">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43C4">
            <w:pPr>
              <w:widowControl/>
              <w:spacing w:line="276" w:lineRule="auto"/>
              <w:jc w:val="left"/>
              <w:rPr>
                <w:rFonts w:ascii="仿宋_GB2312" w:hAnsi="仿宋_GB2312" w:eastAsia="仿宋_GB2312" w:cs="宋体"/>
                <w:color w:val="000000"/>
                <w:kern w:val="0"/>
                <w:sz w:val="24"/>
                <w:szCs w:val="24"/>
              </w:rPr>
            </w:pPr>
          </w:p>
        </w:tc>
      </w:tr>
      <w:tr w14:paraId="0E62ADF8">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E990">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122E">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嘉宾住宿</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83286">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02A3">
            <w:pPr>
              <w:widowControl/>
              <w:spacing w:line="276" w:lineRule="auto"/>
              <w:jc w:val="left"/>
              <w:rPr>
                <w:rFonts w:ascii="仿宋_GB2312" w:hAnsi="仿宋_GB2312" w:eastAsia="仿宋_GB2312" w:cs="宋体"/>
                <w:color w:val="000000"/>
                <w:kern w:val="0"/>
                <w:sz w:val="24"/>
                <w:szCs w:val="24"/>
              </w:rPr>
            </w:pPr>
          </w:p>
        </w:tc>
      </w:tr>
      <w:tr w14:paraId="5089E954">
        <w:trPr>
          <w:trHeight w:val="330" w:hRule="atLeast"/>
        </w:trPr>
        <w:tc>
          <w:tcPr>
            <w:tcW w:w="612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EB7BB">
            <w:pPr>
              <w:widowControl/>
              <w:spacing w:line="276" w:lineRule="auto"/>
              <w:jc w:val="both"/>
              <w:rPr>
                <w:rFonts w:ascii="仿宋_GB2312" w:hAnsi="仿宋_GB2312" w:eastAsia="仿宋_GB2312" w:cs="宋体"/>
                <w:b/>
                <w:bCs/>
                <w:color w:val="000000"/>
                <w:kern w:val="0"/>
                <w:sz w:val="24"/>
                <w:szCs w:val="24"/>
              </w:rPr>
            </w:pPr>
            <w:r>
              <w:rPr>
                <w:rFonts w:hint="eastAsia" w:ascii="仿宋_GB2312" w:hAnsi="仿宋_GB2312" w:eastAsia="仿宋_GB2312" w:cs="宋体"/>
                <w:b/>
                <w:bCs/>
                <w:color w:val="000000"/>
                <w:kern w:val="0"/>
                <w:sz w:val="24"/>
                <w:szCs w:val="24"/>
              </w:rPr>
              <w:t>其他</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8D3D">
            <w:pPr>
              <w:widowControl/>
              <w:spacing w:line="276" w:lineRule="auto"/>
              <w:jc w:val="both"/>
              <w:rPr>
                <w:rFonts w:hint="eastAsia" w:ascii="仿宋_GB2312" w:hAnsi="仿宋_GB2312" w:eastAsia="仿宋_GB2312" w:cs="宋体"/>
                <w:b/>
                <w:bCs/>
                <w:color w:val="000000"/>
                <w:kern w:val="0"/>
                <w:sz w:val="24"/>
                <w:szCs w:val="24"/>
              </w:rPr>
            </w:pPr>
          </w:p>
        </w:tc>
      </w:tr>
      <w:tr w14:paraId="52763843">
        <w:tblPrEx>
          <w:tblCellMar>
            <w:top w:w="0" w:type="dxa"/>
            <w:left w:w="108" w:type="dxa"/>
            <w:bottom w:w="0" w:type="dxa"/>
            <w:right w:w="108" w:type="dxa"/>
          </w:tblCellMar>
        </w:tblPrEx>
        <w:trPr>
          <w:trHeight w:val="307"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614A5">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1</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DE9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现场摄影</w:t>
            </w:r>
            <w:r>
              <w:rPr>
                <w:rFonts w:ascii="仿宋_GB2312" w:hAnsi="仿宋_GB2312" w:eastAsia="仿宋_GB2312" w:cs="宋体"/>
                <w:color w:val="000000"/>
                <w:kern w:val="0"/>
                <w:sz w:val="24"/>
                <w:szCs w:val="24"/>
              </w:rPr>
              <w:t>-照片直播</w:t>
            </w:r>
          </w:p>
        </w:tc>
        <w:tc>
          <w:tcPr>
            <w:tcW w:w="2045" w:type="dxa"/>
            <w:tcBorders>
              <w:top w:val="single" w:color="000000" w:sz="4" w:space="0"/>
              <w:left w:val="single" w:color="000000" w:sz="4" w:space="0"/>
              <w:right w:val="single" w:color="000000" w:sz="4" w:space="0"/>
            </w:tcBorders>
            <w:shd w:val="clear" w:color="auto" w:fill="auto"/>
            <w:vAlign w:val="center"/>
          </w:tcPr>
          <w:p w14:paraId="4102798F">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FA12">
            <w:pPr>
              <w:widowControl/>
              <w:spacing w:line="276" w:lineRule="auto"/>
              <w:jc w:val="left"/>
              <w:rPr>
                <w:rFonts w:ascii="仿宋_GB2312" w:hAnsi="仿宋_GB2312" w:eastAsia="仿宋_GB2312" w:cs="宋体"/>
                <w:color w:val="000000"/>
                <w:kern w:val="0"/>
                <w:sz w:val="24"/>
                <w:szCs w:val="24"/>
              </w:rPr>
            </w:pPr>
          </w:p>
        </w:tc>
      </w:tr>
      <w:tr w14:paraId="426452EE">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10D0">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rPr>
              <w:t>2</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2E8E1">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现场摄像</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0077">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0295E">
            <w:pPr>
              <w:widowControl/>
              <w:spacing w:line="276" w:lineRule="auto"/>
              <w:jc w:val="left"/>
              <w:rPr>
                <w:rFonts w:ascii="仿宋_GB2312" w:hAnsi="仿宋_GB2312" w:eastAsia="仿宋_GB2312" w:cs="宋体"/>
                <w:color w:val="000000"/>
                <w:kern w:val="0"/>
                <w:sz w:val="24"/>
                <w:szCs w:val="24"/>
              </w:rPr>
            </w:pPr>
          </w:p>
        </w:tc>
      </w:tr>
      <w:tr w14:paraId="7287D721">
        <w:tblPrEx>
          <w:tblCellMar>
            <w:top w:w="0" w:type="dxa"/>
            <w:left w:w="108" w:type="dxa"/>
            <w:bottom w:w="0" w:type="dxa"/>
            <w:right w:w="108" w:type="dxa"/>
          </w:tblCellMar>
        </w:tblPrEx>
        <w:trPr>
          <w:trHeight w:val="33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9DAD">
            <w:pPr>
              <w:widowControl/>
              <w:spacing w:line="276" w:lineRule="auto"/>
              <w:jc w:val="center"/>
              <w:rPr>
                <w:rFonts w:hint="eastAsia" w:ascii="仿宋_GB2312" w:hAnsi="仿宋_GB2312" w:eastAsia="仿宋_GB2312" w:cs="宋体"/>
                <w:color w:val="000000"/>
                <w:kern w:val="0"/>
                <w:sz w:val="24"/>
                <w:szCs w:val="24"/>
                <w:lang w:eastAsia="zh-CN"/>
              </w:rPr>
            </w:pPr>
            <w:r>
              <w:rPr>
                <w:rFonts w:hint="eastAsia" w:ascii="仿宋_GB2312" w:hAnsi="仿宋_GB2312" w:eastAsia="仿宋_GB2312" w:cs="宋体"/>
                <w:color w:val="000000"/>
                <w:kern w:val="0"/>
                <w:sz w:val="24"/>
                <w:szCs w:val="24"/>
                <w:lang w:val="en-US" w:eastAsia="zh-CN"/>
              </w:rPr>
              <w:t>3</w:t>
            </w:r>
          </w:p>
        </w:tc>
        <w:tc>
          <w:tcPr>
            <w:tcW w:w="3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C61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rPr>
              <w:t>现场工作人员</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752A">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D727">
            <w:pPr>
              <w:widowControl/>
              <w:spacing w:line="276" w:lineRule="auto"/>
              <w:jc w:val="left"/>
              <w:rPr>
                <w:rFonts w:ascii="仿宋_GB2312" w:hAnsi="仿宋_GB2312" w:eastAsia="仿宋_GB2312" w:cs="宋体"/>
                <w:color w:val="000000"/>
                <w:kern w:val="0"/>
                <w:sz w:val="24"/>
                <w:szCs w:val="24"/>
              </w:rPr>
            </w:pPr>
          </w:p>
        </w:tc>
      </w:tr>
      <w:tr w14:paraId="71A06E4A">
        <w:tblPrEx>
          <w:tblCellMar>
            <w:top w:w="0" w:type="dxa"/>
            <w:left w:w="108" w:type="dxa"/>
            <w:bottom w:w="0" w:type="dxa"/>
            <w:right w:w="108" w:type="dxa"/>
          </w:tblCellMar>
        </w:tblPrEx>
        <w:trPr>
          <w:trHeight w:val="90" w:hRule="atLeast"/>
        </w:trPr>
        <w:tc>
          <w:tcPr>
            <w:tcW w:w="40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CEFB9">
            <w:pPr>
              <w:widowControl/>
              <w:spacing w:line="276" w:lineRule="auto"/>
              <w:jc w:val="right"/>
              <w:rPr>
                <w:rFonts w:hint="eastAsia" w:ascii="仿宋_GB2312" w:hAnsi="仿宋_GB2312" w:eastAsia="仿宋_GB2312" w:cs="宋体"/>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总计</w:t>
            </w:r>
          </w:p>
        </w:tc>
        <w:tc>
          <w:tcPr>
            <w:tcW w:w="2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CAD6">
            <w:pPr>
              <w:widowControl/>
              <w:spacing w:line="276" w:lineRule="auto"/>
              <w:jc w:val="left"/>
              <w:rPr>
                <w:rFonts w:ascii="仿宋_GB2312" w:hAnsi="仿宋_GB2312" w:eastAsia="仿宋_GB2312" w:cs="宋体"/>
                <w:color w:val="000000"/>
                <w:kern w:val="0"/>
                <w:sz w:val="24"/>
                <w:szCs w:val="24"/>
              </w:rPr>
            </w:pPr>
          </w:p>
        </w:tc>
        <w:tc>
          <w:tcPr>
            <w:tcW w:w="22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80EC">
            <w:pPr>
              <w:widowControl/>
              <w:spacing w:line="276" w:lineRule="auto"/>
              <w:jc w:val="left"/>
              <w:rPr>
                <w:rFonts w:ascii="仿宋_GB2312" w:hAnsi="仿宋_GB2312" w:eastAsia="仿宋_GB2312" w:cs="宋体"/>
                <w:color w:val="000000"/>
                <w:kern w:val="0"/>
                <w:sz w:val="24"/>
                <w:szCs w:val="24"/>
              </w:rPr>
            </w:pPr>
          </w:p>
        </w:tc>
      </w:tr>
    </w:tbl>
    <w:p w14:paraId="4A2441FB">
      <w:pPr>
        <w:pStyle w:val="5"/>
        <w:numPr>
          <w:ilvl w:val="0"/>
          <w:numId w:val="3"/>
        </w:numPr>
        <w:spacing w:line="276" w:lineRule="auto"/>
        <w:ind w:left="0" w:leftChars="0" w:firstLine="0" w:firstLineChars="0"/>
        <w:rPr>
          <w:rFonts w:hint="default" w:ascii="仿宋_GB2312" w:eastAsia="仿宋_GB2312"/>
          <w:b/>
          <w:bCs/>
          <w:sz w:val="32"/>
          <w:szCs w:val="32"/>
          <w:lang w:val="en-US" w:eastAsia="zh-CN"/>
        </w:rPr>
      </w:pPr>
      <w:r>
        <w:rPr>
          <w:rFonts w:hint="eastAsia" w:ascii="楷体_GB2312" w:hAnsi="楷体_GB2312" w:eastAsia="楷体_GB2312" w:cs="楷体_GB2312"/>
          <w:b/>
          <w:bCs/>
          <w:sz w:val="32"/>
          <w:szCs w:val="32"/>
          <w:lang w:eastAsia="zh-CN" w:bidi="ar"/>
        </w:rPr>
        <w:t>沪闽儿科护理大会</w:t>
      </w:r>
    </w:p>
    <w:tbl>
      <w:tblPr>
        <w:tblStyle w:val="6"/>
        <w:tblW w:w="492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0"/>
        <w:gridCol w:w="3365"/>
        <w:gridCol w:w="2029"/>
        <w:gridCol w:w="2287"/>
      </w:tblGrid>
      <w:tr w14:paraId="0D22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599E">
            <w:pPr>
              <w:widowControl/>
              <w:spacing w:line="276" w:lineRule="auto"/>
              <w:jc w:val="center"/>
              <w:rPr>
                <w:rFonts w:ascii="仿宋_GB2312" w:hAnsi="仿宋_GB2312" w:eastAsia="仿宋_GB2312" w:cs="宋体"/>
                <w:color w:val="000000"/>
                <w:kern w:val="0"/>
                <w:sz w:val="24"/>
                <w:szCs w:val="24"/>
                <w:lang w:val="en-US" w:eastAsia="zh-CN" w:bidi="ar-SA"/>
              </w:rPr>
            </w:pPr>
            <w:r>
              <w:rPr>
                <w:rFonts w:hint="eastAsia" w:ascii="仿宋_GB2312" w:hAnsi="仿宋_GB2312" w:eastAsia="仿宋_GB2312" w:cs="宋体"/>
                <w:b/>
                <w:bCs/>
                <w:color w:val="000000"/>
                <w:kern w:val="0"/>
                <w:sz w:val="24"/>
                <w:szCs w:val="24"/>
              </w:rPr>
              <w:t>序号</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D3FC">
            <w:pPr>
              <w:widowControl/>
              <w:spacing w:line="276" w:lineRule="auto"/>
              <w:jc w:val="center"/>
              <w:rPr>
                <w:rFonts w:hint="eastAsia" w:ascii="仿宋_GB2312" w:hAnsi="仿宋_GB2312" w:eastAsia="仿宋_GB2312" w:cs="宋体"/>
                <w:color w:val="000000"/>
                <w:kern w:val="0"/>
                <w:sz w:val="24"/>
                <w:szCs w:val="24"/>
                <w:lang w:val="en-US" w:eastAsia="zh-CN" w:bidi="ar-SA"/>
              </w:rPr>
            </w:pPr>
            <w:r>
              <w:rPr>
                <w:rFonts w:hint="eastAsia" w:ascii="仿宋_GB2312" w:hAnsi="仿宋_GB2312" w:eastAsia="仿宋_GB2312" w:cs="宋体"/>
                <w:b/>
                <w:bCs/>
                <w:color w:val="000000"/>
                <w:kern w:val="0"/>
                <w:sz w:val="24"/>
                <w:szCs w:val="24"/>
              </w:rPr>
              <w:t>单项</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4282">
            <w:pPr>
              <w:widowControl/>
              <w:spacing w:line="276" w:lineRule="auto"/>
              <w:jc w:val="center"/>
              <w:rPr>
                <w:rStyle w:val="15"/>
                <w:sz w:val="24"/>
                <w:szCs w:val="24"/>
                <w:lang w:val="en-US" w:eastAsia="zh-CN" w:bidi="ar"/>
              </w:rPr>
            </w:pPr>
            <w:r>
              <w:rPr>
                <w:rFonts w:hint="eastAsia" w:ascii="仿宋_GB2312" w:hAnsi="仿宋_GB2312" w:eastAsia="仿宋_GB2312" w:cs="宋体"/>
                <w:b/>
                <w:bCs/>
                <w:color w:val="000000"/>
                <w:kern w:val="0"/>
                <w:sz w:val="24"/>
                <w:szCs w:val="24"/>
                <w:lang w:val="en-US" w:eastAsia="zh-CN"/>
              </w:rPr>
              <w:t>价格/元</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8D7D">
            <w:pPr>
              <w:widowControl/>
              <w:spacing w:line="276" w:lineRule="auto"/>
              <w:jc w:val="center"/>
              <w:rPr>
                <w:rStyle w:val="15"/>
                <w:sz w:val="24"/>
                <w:szCs w:val="24"/>
                <w:lang w:val="en-US" w:eastAsia="zh-CN" w:bidi="ar"/>
              </w:rPr>
            </w:pPr>
            <w:r>
              <w:rPr>
                <w:rFonts w:hint="eastAsia" w:ascii="仿宋_GB2312" w:hAnsi="仿宋_GB2312" w:eastAsia="仿宋_GB2312" w:cs="宋体"/>
                <w:b/>
                <w:bCs/>
                <w:color w:val="000000"/>
                <w:kern w:val="0"/>
                <w:sz w:val="24"/>
                <w:szCs w:val="24"/>
                <w:lang w:val="en-US" w:eastAsia="zh-CN"/>
              </w:rPr>
              <w:t>备注</w:t>
            </w:r>
          </w:p>
        </w:tc>
      </w:tr>
      <w:tr w14:paraId="69F8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F9117">
            <w:pPr>
              <w:widowControl/>
              <w:spacing w:line="276" w:lineRule="auto"/>
              <w:jc w:val="both"/>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会务服务</w:t>
            </w:r>
          </w:p>
        </w:tc>
      </w:tr>
      <w:tr w14:paraId="772B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3050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CF94">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主KV设计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52F09">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20148">
            <w:pPr>
              <w:widowControl/>
              <w:spacing w:line="276" w:lineRule="auto"/>
              <w:jc w:val="left"/>
              <w:rPr>
                <w:rFonts w:ascii="仿宋_GB2312" w:hAnsi="仿宋_GB2312" w:eastAsia="仿宋_GB2312" w:cs="宋体"/>
                <w:color w:val="000000"/>
                <w:kern w:val="0"/>
                <w:sz w:val="24"/>
                <w:szCs w:val="24"/>
              </w:rPr>
            </w:pPr>
          </w:p>
        </w:tc>
      </w:tr>
      <w:tr w14:paraId="7125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513A">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2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6218A">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报名网站</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2498">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9693F">
            <w:pPr>
              <w:widowControl/>
              <w:spacing w:line="276" w:lineRule="auto"/>
              <w:jc w:val="left"/>
              <w:rPr>
                <w:rFonts w:ascii="仿宋_GB2312" w:hAnsi="仿宋_GB2312" w:eastAsia="仿宋_GB2312" w:cs="宋体"/>
                <w:color w:val="000000"/>
                <w:kern w:val="0"/>
                <w:sz w:val="24"/>
                <w:szCs w:val="24"/>
              </w:rPr>
            </w:pPr>
          </w:p>
        </w:tc>
      </w:tr>
      <w:tr w14:paraId="68FA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7ACF">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3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E04CD">
            <w:pPr>
              <w:widowControl/>
              <w:spacing w:line="276" w:lineRule="auto"/>
              <w:jc w:val="left"/>
              <w:rPr>
                <w:rFonts w:hint="default" w:ascii="仿宋_GB2312" w:hAnsi="仿宋_GB2312" w:eastAsia="仿宋_GB2312" w:cs="宋体"/>
                <w:color w:val="000000"/>
                <w:kern w:val="0"/>
                <w:sz w:val="24"/>
                <w:szCs w:val="24"/>
                <w:lang w:val="en-US"/>
              </w:rPr>
            </w:pPr>
            <w:r>
              <w:rPr>
                <w:rFonts w:ascii="仿宋_GB2312" w:hAnsi="仿宋_GB2312" w:eastAsia="仿宋_GB2312" w:cs="宋体"/>
                <w:color w:val="000000"/>
                <w:kern w:val="0"/>
                <w:sz w:val="24"/>
                <w:szCs w:val="24"/>
                <w:lang w:val="en-US" w:eastAsia="zh-CN"/>
              </w:rPr>
              <w:t>会场</w:t>
            </w:r>
            <w:r>
              <w:rPr>
                <w:rFonts w:hint="eastAsia" w:ascii="仿宋_GB2312" w:hAnsi="仿宋_GB2312" w:eastAsia="仿宋_GB2312" w:cs="宋体"/>
                <w:color w:val="000000"/>
                <w:kern w:val="0"/>
                <w:sz w:val="24"/>
                <w:szCs w:val="24"/>
                <w:lang w:val="en-US" w:eastAsia="zh-CN"/>
              </w:rPr>
              <w:t>布置</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7B7B">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FB4C9">
            <w:pPr>
              <w:widowControl/>
              <w:spacing w:line="276" w:lineRule="auto"/>
              <w:jc w:val="left"/>
              <w:rPr>
                <w:rFonts w:ascii="仿宋_GB2312" w:hAnsi="仿宋_GB2312" w:eastAsia="仿宋_GB2312" w:cs="宋体"/>
                <w:color w:val="000000"/>
                <w:kern w:val="0"/>
                <w:sz w:val="24"/>
                <w:szCs w:val="24"/>
              </w:rPr>
            </w:pPr>
          </w:p>
        </w:tc>
      </w:tr>
      <w:tr w14:paraId="2B24A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09F1">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4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BA9A9">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收集简介</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FC446">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23DB">
            <w:pPr>
              <w:widowControl/>
              <w:spacing w:line="276" w:lineRule="auto"/>
              <w:jc w:val="left"/>
              <w:rPr>
                <w:rFonts w:ascii="仿宋_GB2312" w:hAnsi="仿宋_GB2312" w:eastAsia="仿宋_GB2312" w:cs="宋体"/>
                <w:color w:val="000000"/>
                <w:kern w:val="0"/>
                <w:sz w:val="24"/>
                <w:szCs w:val="24"/>
              </w:rPr>
            </w:pPr>
          </w:p>
        </w:tc>
      </w:tr>
      <w:tr w14:paraId="57DA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2FE89">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5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3A56">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住宿</w:t>
            </w:r>
            <w:r>
              <w:rPr>
                <w:rFonts w:hint="eastAsia" w:ascii="仿宋_GB2312" w:hAnsi="仿宋_GB2312" w:eastAsia="仿宋_GB2312" w:cs="宋体"/>
                <w:color w:val="000000"/>
                <w:kern w:val="0"/>
                <w:sz w:val="24"/>
                <w:szCs w:val="24"/>
                <w:lang w:val="en-US" w:eastAsia="zh-CN"/>
              </w:rPr>
              <w:t>安排</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5B9B2">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EE3C">
            <w:pPr>
              <w:widowControl/>
              <w:spacing w:line="276" w:lineRule="auto"/>
              <w:jc w:val="left"/>
              <w:rPr>
                <w:rFonts w:ascii="仿宋_GB2312" w:hAnsi="仿宋_GB2312" w:eastAsia="仿宋_GB2312" w:cs="宋体"/>
                <w:color w:val="000000"/>
                <w:kern w:val="0"/>
                <w:sz w:val="24"/>
                <w:szCs w:val="24"/>
              </w:rPr>
            </w:pPr>
          </w:p>
        </w:tc>
      </w:tr>
      <w:tr w14:paraId="7EB99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8B1ED">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6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B5B8">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报道</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0CDD">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C75B">
            <w:pPr>
              <w:widowControl/>
              <w:spacing w:line="276" w:lineRule="auto"/>
              <w:jc w:val="left"/>
              <w:rPr>
                <w:rFonts w:ascii="仿宋_GB2312" w:hAnsi="仿宋_GB2312" w:eastAsia="仿宋_GB2312" w:cs="宋体"/>
                <w:color w:val="000000"/>
                <w:kern w:val="0"/>
                <w:sz w:val="24"/>
                <w:szCs w:val="24"/>
              </w:rPr>
            </w:pPr>
          </w:p>
        </w:tc>
      </w:tr>
      <w:tr w14:paraId="284FB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3B9F">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7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F86A6">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专家对接</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E0057">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8B98">
            <w:pPr>
              <w:widowControl/>
              <w:spacing w:line="276" w:lineRule="auto"/>
              <w:jc w:val="left"/>
              <w:rPr>
                <w:rFonts w:ascii="仿宋_GB2312" w:hAnsi="仿宋_GB2312" w:eastAsia="仿宋_GB2312" w:cs="宋体"/>
                <w:color w:val="000000"/>
                <w:kern w:val="0"/>
                <w:sz w:val="24"/>
                <w:szCs w:val="24"/>
              </w:rPr>
            </w:pPr>
          </w:p>
        </w:tc>
      </w:tr>
      <w:tr w14:paraId="4558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E751">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8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184F">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交通</w:t>
            </w:r>
            <w:r>
              <w:rPr>
                <w:rFonts w:ascii="仿宋_GB2312" w:hAnsi="仿宋_GB2312" w:eastAsia="仿宋_GB2312" w:cs="宋体"/>
                <w:color w:val="000000"/>
                <w:kern w:val="0"/>
                <w:sz w:val="24"/>
                <w:szCs w:val="24"/>
                <w:lang w:val="en-US" w:eastAsia="zh-CN"/>
              </w:rPr>
              <w:t>接送</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DAC01">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978ED">
            <w:pPr>
              <w:widowControl/>
              <w:spacing w:line="276" w:lineRule="auto"/>
              <w:jc w:val="left"/>
              <w:rPr>
                <w:rFonts w:ascii="仿宋_GB2312" w:hAnsi="仿宋_GB2312" w:eastAsia="仿宋_GB2312" w:cs="宋体"/>
                <w:color w:val="000000"/>
                <w:kern w:val="0"/>
                <w:sz w:val="24"/>
                <w:szCs w:val="24"/>
              </w:rPr>
            </w:pPr>
          </w:p>
        </w:tc>
      </w:tr>
      <w:tr w14:paraId="1BDD7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8917">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9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67A6">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现场</w:t>
            </w:r>
            <w:r>
              <w:rPr>
                <w:rFonts w:ascii="仿宋_GB2312" w:hAnsi="仿宋_GB2312" w:eastAsia="仿宋_GB2312" w:cs="宋体"/>
                <w:color w:val="000000"/>
                <w:kern w:val="0"/>
                <w:sz w:val="24"/>
                <w:szCs w:val="24"/>
                <w:lang w:val="en-US" w:eastAsia="zh-CN"/>
              </w:rPr>
              <w:t>播放</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75D0">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111F">
            <w:pPr>
              <w:widowControl/>
              <w:spacing w:line="276" w:lineRule="auto"/>
              <w:jc w:val="left"/>
              <w:rPr>
                <w:rFonts w:ascii="仿宋_GB2312" w:hAnsi="仿宋_GB2312" w:eastAsia="仿宋_GB2312" w:cs="宋体"/>
                <w:color w:val="000000"/>
                <w:kern w:val="0"/>
                <w:sz w:val="24"/>
                <w:szCs w:val="24"/>
              </w:rPr>
            </w:pPr>
          </w:p>
        </w:tc>
      </w:tr>
      <w:tr w14:paraId="5210C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C9476">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10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DE9C7">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拉屏技术</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1063">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B3B2D">
            <w:pPr>
              <w:widowControl/>
              <w:spacing w:line="276" w:lineRule="auto"/>
              <w:jc w:val="left"/>
              <w:rPr>
                <w:rFonts w:ascii="仿宋_GB2312" w:hAnsi="仿宋_GB2312" w:eastAsia="仿宋_GB2312" w:cs="宋体"/>
                <w:color w:val="000000"/>
                <w:kern w:val="0"/>
                <w:sz w:val="24"/>
                <w:szCs w:val="24"/>
              </w:rPr>
            </w:pPr>
          </w:p>
        </w:tc>
      </w:tr>
      <w:tr w14:paraId="76AA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2957C">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11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9828">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台卡摆放</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89EF">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60E6E">
            <w:pPr>
              <w:widowControl/>
              <w:spacing w:line="276" w:lineRule="auto"/>
              <w:jc w:val="left"/>
              <w:rPr>
                <w:rFonts w:ascii="仿宋_GB2312" w:hAnsi="仿宋_GB2312" w:eastAsia="仿宋_GB2312" w:cs="宋体"/>
                <w:color w:val="000000"/>
                <w:kern w:val="0"/>
                <w:sz w:val="24"/>
                <w:szCs w:val="24"/>
              </w:rPr>
            </w:pPr>
          </w:p>
        </w:tc>
      </w:tr>
      <w:tr w14:paraId="59094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027BC">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12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4888">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物料制作</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7ABEF">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40313">
            <w:pPr>
              <w:widowControl/>
              <w:spacing w:line="276" w:lineRule="auto"/>
              <w:jc w:val="left"/>
              <w:rPr>
                <w:rFonts w:ascii="仿宋_GB2312" w:hAnsi="仿宋_GB2312" w:eastAsia="仿宋_GB2312" w:cs="宋体"/>
                <w:color w:val="000000"/>
                <w:kern w:val="0"/>
                <w:sz w:val="24"/>
                <w:szCs w:val="24"/>
              </w:rPr>
            </w:pPr>
          </w:p>
        </w:tc>
      </w:tr>
      <w:tr w14:paraId="6F4B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3D38C">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13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4A93F">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短信通知</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AA69C">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A811">
            <w:pPr>
              <w:widowControl/>
              <w:spacing w:line="276" w:lineRule="auto"/>
              <w:jc w:val="left"/>
              <w:rPr>
                <w:rFonts w:ascii="仿宋_GB2312" w:hAnsi="仿宋_GB2312" w:eastAsia="仿宋_GB2312" w:cs="宋体"/>
                <w:color w:val="000000"/>
                <w:kern w:val="0"/>
                <w:sz w:val="24"/>
                <w:szCs w:val="24"/>
              </w:rPr>
            </w:pPr>
          </w:p>
        </w:tc>
      </w:tr>
      <w:tr w14:paraId="2A2C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3EB8">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 xml:space="preserve">14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5DB8B">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工作人员</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2220C">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1BAE">
            <w:pPr>
              <w:widowControl/>
              <w:spacing w:line="276" w:lineRule="auto"/>
              <w:jc w:val="left"/>
              <w:rPr>
                <w:rFonts w:ascii="仿宋_GB2312" w:hAnsi="仿宋_GB2312" w:eastAsia="仿宋_GB2312" w:cs="宋体"/>
                <w:color w:val="000000"/>
                <w:kern w:val="0"/>
                <w:sz w:val="24"/>
                <w:szCs w:val="24"/>
              </w:rPr>
            </w:pPr>
          </w:p>
        </w:tc>
      </w:tr>
      <w:tr w14:paraId="7A7B9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D45589">
            <w:pPr>
              <w:widowControl/>
              <w:spacing w:line="276" w:lineRule="auto"/>
              <w:jc w:val="left"/>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活动直播</w:t>
            </w:r>
          </w:p>
        </w:tc>
      </w:tr>
      <w:tr w14:paraId="624FA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2460D">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1</w:t>
            </w:r>
            <w:r>
              <w:rPr>
                <w:rFonts w:hint="eastAsia" w:ascii="仿宋_GB2312" w:hAnsi="仿宋_GB2312" w:eastAsia="仿宋_GB2312" w:cs="宋体"/>
                <w:color w:val="000000"/>
                <w:kern w:val="0"/>
                <w:sz w:val="24"/>
                <w:szCs w:val="24"/>
                <w:lang w:val="en-US" w:eastAsia="zh-CN"/>
              </w:rPr>
              <w:t>6</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829B9">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网络直播平台</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E2648">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20878">
            <w:pPr>
              <w:widowControl/>
              <w:spacing w:line="276" w:lineRule="auto"/>
              <w:jc w:val="left"/>
              <w:rPr>
                <w:rFonts w:ascii="仿宋_GB2312" w:hAnsi="仿宋_GB2312" w:eastAsia="仿宋_GB2312" w:cs="宋体"/>
                <w:color w:val="000000"/>
                <w:kern w:val="0"/>
                <w:sz w:val="24"/>
                <w:szCs w:val="24"/>
              </w:rPr>
            </w:pPr>
          </w:p>
        </w:tc>
      </w:tr>
      <w:tr w14:paraId="18CB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A453">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1</w:t>
            </w:r>
            <w:r>
              <w:rPr>
                <w:rFonts w:hint="eastAsia" w:ascii="仿宋_GB2312" w:hAnsi="仿宋_GB2312" w:eastAsia="仿宋_GB2312" w:cs="宋体"/>
                <w:color w:val="000000"/>
                <w:kern w:val="0"/>
                <w:sz w:val="24"/>
                <w:szCs w:val="24"/>
                <w:lang w:val="en-US" w:eastAsia="zh-CN"/>
              </w:rPr>
              <w:t>7</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A342">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导播</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AA9A">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314B0">
            <w:pPr>
              <w:widowControl/>
              <w:spacing w:line="276" w:lineRule="auto"/>
              <w:jc w:val="left"/>
              <w:rPr>
                <w:rFonts w:ascii="仿宋_GB2312" w:hAnsi="仿宋_GB2312" w:eastAsia="仿宋_GB2312" w:cs="宋体"/>
                <w:color w:val="000000"/>
                <w:kern w:val="0"/>
                <w:sz w:val="24"/>
                <w:szCs w:val="24"/>
              </w:rPr>
            </w:pPr>
          </w:p>
        </w:tc>
      </w:tr>
      <w:tr w14:paraId="38E40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B103">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1</w:t>
            </w:r>
            <w:r>
              <w:rPr>
                <w:rFonts w:hint="eastAsia" w:ascii="仿宋_GB2312" w:hAnsi="仿宋_GB2312" w:eastAsia="仿宋_GB2312" w:cs="宋体"/>
                <w:color w:val="000000"/>
                <w:kern w:val="0"/>
                <w:sz w:val="24"/>
                <w:szCs w:val="24"/>
                <w:lang w:val="en-US" w:eastAsia="zh-CN"/>
              </w:rPr>
              <w:t>8</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326B1">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直播观看界面定制服务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023E0">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33E1F">
            <w:pPr>
              <w:widowControl/>
              <w:spacing w:line="276" w:lineRule="auto"/>
              <w:jc w:val="left"/>
              <w:rPr>
                <w:rFonts w:ascii="仿宋_GB2312" w:hAnsi="仿宋_GB2312" w:eastAsia="仿宋_GB2312" w:cs="宋体"/>
                <w:color w:val="000000"/>
                <w:kern w:val="0"/>
                <w:sz w:val="24"/>
                <w:szCs w:val="24"/>
              </w:rPr>
            </w:pPr>
          </w:p>
        </w:tc>
      </w:tr>
      <w:tr w14:paraId="53D7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6A3BA">
            <w:pPr>
              <w:widowControl/>
              <w:spacing w:line="276" w:lineRule="auto"/>
              <w:jc w:val="center"/>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19</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9F4B">
            <w:pPr>
              <w:widowControl/>
              <w:spacing w:line="276" w:lineRule="auto"/>
              <w:jc w:val="left"/>
              <w:rPr>
                <w:rFonts w:hint="default" w:ascii="仿宋_GB2312" w:hAnsi="仿宋_GB2312" w:eastAsia="仿宋_GB2312" w:cs="宋体"/>
                <w:color w:val="000000"/>
                <w:kern w:val="0"/>
                <w:sz w:val="24"/>
                <w:szCs w:val="24"/>
                <w:lang w:val="en-US"/>
              </w:rPr>
            </w:pP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直播</w:t>
            </w:r>
            <w:r>
              <w:rPr>
                <w:rFonts w:hint="eastAsia" w:ascii="仿宋_GB2312" w:hAnsi="仿宋_GB2312" w:eastAsia="仿宋_GB2312" w:cs="宋体"/>
                <w:color w:val="000000"/>
                <w:kern w:val="0"/>
                <w:sz w:val="24"/>
                <w:szCs w:val="24"/>
                <w:lang w:val="en-US" w:eastAsia="zh-CN"/>
              </w:rPr>
              <w:t>视频</w:t>
            </w:r>
            <w:r>
              <w:rPr>
                <w:rFonts w:ascii="仿宋_GB2312" w:hAnsi="仿宋_GB2312" w:eastAsia="仿宋_GB2312" w:cs="宋体"/>
                <w:color w:val="000000"/>
                <w:kern w:val="0"/>
                <w:sz w:val="24"/>
                <w:szCs w:val="24"/>
                <w:lang w:val="en-US" w:eastAsia="zh-CN"/>
              </w:rPr>
              <w:t>流量</w:t>
            </w:r>
            <w:r>
              <w:rPr>
                <w:rFonts w:hint="eastAsia" w:ascii="仿宋_GB2312" w:hAnsi="仿宋_GB2312" w:eastAsia="仿宋_GB2312" w:cs="宋体"/>
                <w:color w:val="000000"/>
                <w:kern w:val="0"/>
                <w:sz w:val="24"/>
                <w:szCs w:val="24"/>
                <w:lang w:val="en-US" w:eastAsia="zh-CN"/>
              </w:rPr>
              <w:t>提供</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2844D">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3B2B">
            <w:pPr>
              <w:widowControl/>
              <w:spacing w:line="276" w:lineRule="auto"/>
              <w:jc w:val="left"/>
              <w:rPr>
                <w:rFonts w:ascii="仿宋_GB2312" w:hAnsi="仿宋_GB2312" w:eastAsia="仿宋_GB2312" w:cs="宋体"/>
                <w:color w:val="000000"/>
                <w:kern w:val="0"/>
                <w:sz w:val="24"/>
                <w:szCs w:val="24"/>
              </w:rPr>
            </w:pPr>
          </w:p>
        </w:tc>
      </w:tr>
      <w:tr w14:paraId="62EBD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404D">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0</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142D6">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直播不限流</w:t>
            </w:r>
            <w:r>
              <w:rPr>
                <w:rFonts w:hint="eastAsia" w:ascii="仿宋_GB2312" w:hAnsi="仿宋_GB2312" w:eastAsia="仿宋_GB2312" w:cs="宋体"/>
                <w:color w:val="000000"/>
                <w:kern w:val="0"/>
                <w:sz w:val="24"/>
                <w:szCs w:val="24"/>
                <w:lang w:val="en-US" w:eastAsia="zh-CN"/>
              </w:rPr>
              <w:t>服务器冗</w:t>
            </w:r>
            <w:r>
              <w:rPr>
                <w:rFonts w:ascii="仿宋_GB2312" w:hAnsi="仿宋_GB2312" w:eastAsia="仿宋_GB2312" w:cs="宋体"/>
                <w:color w:val="000000"/>
                <w:kern w:val="0"/>
                <w:sz w:val="24"/>
                <w:szCs w:val="24"/>
                <w:lang w:val="en-US" w:eastAsia="zh-CN"/>
              </w:rPr>
              <w:t>余</w:t>
            </w:r>
            <w:r>
              <w:rPr>
                <w:rFonts w:hint="eastAsia" w:ascii="仿宋_GB2312" w:hAnsi="仿宋_GB2312" w:eastAsia="仿宋_GB2312" w:cs="宋体"/>
                <w:color w:val="000000"/>
                <w:kern w:val="0"/>
                <w:sz w:val="24"/>
                <w:szCs w:val="24"/>
                <w:lang w:val="en-US" w:eastAsia="zh-CN"/>
              </w:rPr>
              <w:t>措施</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CE6FD">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22C7">
            <w:pPr>
              <w:widowControl/>
              <w:spacing w:line="276" w:lineRule="auto"/>
              <w:jc w:val="left"/>
              <w:rPr>
                <w:rFonts w:ascii="仿宋_GB2312" w:hAnsi="仿宋_GB2312" w:eastAsia="仿宋_GB2312" w:cs="宋体"/>
                <w:color w:val="000000"/>
                <w:kern w:val="0"/>
                <w:sz w:val="24"/>
                <w:szCs w:val="24"/>
              </w:rPr>
            </w:pPr>
          </w:p>
        </w:tc>
      </w:tr>
      <w:tr w14:paraId="5A331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8736">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1</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15B63">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演讲视频的</w:t>
            </w:r>
            <w:r>
              <w:rPr>
                <w:rFonts w:hint="eastAsia" w:ascii="仿宋_GB2312" w:hAnsi="仿宋_GB2312" w:eastAsia="仿宋_GB2312" w:cs="宋体"/>
                <w:color w:val="000000"/>
                <w:kern w:val="0"/>
                <w:sz w:val="24"/>
                <w:szCs w:val="24"/>
                <w:lang w:val="en-US" w:eastAsia="zh-CN"/>
              </w:rPr>
              <w:t>录播</w:t>
            </w:r>
            <w:r>
              <w:rPr>
                <w:rFonts w:ascii="仿宋_GB2312" w:hAnsi="仿宋_GB2312" w:eastAsia="仿宋_GB2312" w:cs="宋体"/>
                <w:color w:val="000000"/>
                <w:kern w:val="0"/>
                <w:sz w:val="24"/>
                <w:szCs w:val="24"/>
                <w:lang w:val="en-US" w:eastAsia="zh-CN"/>
              </w:rPr>
              <w:t>收集</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1640">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C612">
            <w:pPr>
              <w:widowControl/>
              <w:spacing w:line="276" w:lineRule="auto"/>
              <w:jc w:val="left"/>
              <w:rPr>
                <w:rFonts w:ascii="仿宋_GB2312" w:hAnsi="仿宋_GB2312" w:eastAsia="仿宋_GB2312" w:cs="宋体"/>
                <w:color w:val="000000"/>
                <w:kern w:val="0"/>
                <w:sz w:val="24"/>
                <w:szCs w:val="24"/>
              </w:rPr>
            </w:pPr>
          </w:p>
        </w:tc>
      </w:tr>
      <w:tr w14:paraId="7E04C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2B37">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2</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9D93C">
            <w:pPr>
              <w:widowControl/>
              <w:spacing w:line="276" w:lineRule="auto"/>
              <w:jc w:val="left"/>
              <w:rPr>
                <w:rFonts w:ascii="仿宋_GB2312" w:hAnsi="仿宋_GB2312" w:eastAsia="仿宋_GB2312" w:cs="宋体"/>
                <w:color w:val="000000"/>
                <w:kern w:val="0"/>
                <w:sz w:val="24"/>
                <w:szCs w:val="24"/>
              </w:rPr>
            </w:pPr>
            <w:r>
              <w:rPr>
                <w:rFonts w:hint="eastAsia" w:ascii="仿宋_GB2312" w:hAnsi="仿宋_GB2312" w:eastAsia="仿宋_GB2312" w:cs="宋体"/>
                <w:color w:val="000000"/>
                <w:kern w:val="0"/>
                <w:sz w:val="24"/>
                <w:szCs w:val="24"/>
                <w:lang w:val="en-US" w:eastAsia="zh-CN"/>
              </w:rPr>
              <w:t>讲者主持联系培训调试</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64BD">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2E0A">
            <w:pPr>
              <w:widowControl/>
              <w:spacing w:line="276" w:lineRule="auto"/>
              <w:jc w:val="left"/>
              <w:rPr>
                <w:rFonts w:ascii="仿宋_GB2312" w:hAnsi="仿宋_GB2312" w:eastAsia="仿宋_GB2312" w:cs="宋体"/>
                <w:color w:val="000000"/>
                <w:kern w:val="0"/>
                <w:sz w:val="24"/>
                <w:szCs w:val="24"/>
              </w:rPr>
            </w:pPr>
          </w:p>
        </w:tc>
      </w:tr>
      <w:tr w14:paraId="7B38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6B71">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3</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5EE6">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直播数据报告提交</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61542">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FD49">
            <w:pPr>
              <w:widowControl/>
              <w:spacing w:line="276" w:lineRule="auto"/>
              <w:jc w:val="left"/>
              <w:rPr>
                <w:rFonts w:ascii="仿宋_GB2312" w:hAnsi="仿宋_GB2312" w:eastAsia="仿宋_GB2312" w:cs="宋体"/>
                <w:color w:val="000000"/>
                <w:kern w:val="0"/>
                <w:sz w:val="24"/>
                <w:szCs w:val="24"/>
              </w:rPr>
            </w:pPr>
          </w:p>
        </w:tc>
      </w:tr>
      <w:tr w14:paraId="6D5F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7BA7B">
            <w:pPr>
              <w:widowControl/>
              <w:spacing w:line="276" w:lineRule="auto"/>
              <w:jc w:val="center"/>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4</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DD39">
            <w:pPr>
              <w:widowControl/>
              <w:spacing w:line="276" w:lineRule="auto"/>
              <w:jc w:val="left"/>
              <w:rPr>
                <w:rFonts w:ascii="仿宋_GB2312" w:hAnsi="仿宋_GB2312" w:eastAsia="仿宋_GB2312" w:cs="宋体"/>
                <w:color w:val="000000"/>
                <w:kern w:val="0"/>
                <w:sz w:val="24"/>
                <w:szCs w:val="24"/>
              </w:rPr>
            </w:pPr>
            <w:r>
              <w:rPr>
                <w:rFonts w:ascii="仿宋_GB2312" w:hAnsi="仿宋_GB2312" w:eastAsia="仿宋_GB2312" w:cs="宋体"/>
                <w:color w:val="000000"/>
                <w:kern w:val="0"/>
                <w:sz w:val="24"/>
                <w:szCs w:val="24"/>
                <w:lang w:val="en-US" w:eastAsia="zh-CN"/>
              </w:rPr>
              <w:t>直播技术人员服务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28F4">
            <w:pPr>
              <w:widowControl/>
              <w:spacing w:line="276" w:lineRule="auto"/>
              <w:jc w:val="left"/>
              <w:rPr>
                <w:rFonts w:ascii="仿宋_GB2312" w:hAnsi="仿宋_GB2312" w:eastAsia="仿宋_GB2312" w:cs="宋体"/>
                <w:color w:val="000000"/>
                <w:kern w:val="0"/>
                <w:sz w:val="24"/>
                <w:szCs w:val="24"/>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3D6C5">
            <w:pPr>
              <w:widowControl/>
              <w:spacing w:line="276" w:lineRule="auto"/>
              <w:jc w:val="left"/>
              <w:rPr>
                <w:rFonts w:ascii="仿宋_GB2312" w:hAnsi="仿宋_GB2312" w:eastAsia="仿宋_GB2312" w:cs="宋体"/>
                <w:color w:val="000000"/>
                <w:kern w:val="0"/>
                <w:sz w:val="24"/>
                <w:szCs w:val="24"/>
              </w:rPr>
            </w:pPr>
          </w:p>
        </w:tc>
      </w:tr>
      <w:tr w14:paraId="3ED9C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B5375F">
            <w:pPr>
              <w:widowControl/>
              <w:spacing w:line="276" w:lineRule="auto"/>
              <w:jc w:val="both"/>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微网站服务</w:t>
            </w:r>
          </w:p>
        </w:tc>
      </w:tr>
      <w:tr w14:paraId="5A5C8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6AD1">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5</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3808">
            <w:pPr>
              <w:widowControl/>
              <w:spacing w:line="276" w:lineRule="auto"/>
              <w:jc w:val="left"/>
              <w:rPr>
                <w:rFonts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lang w:val="en-US" w:eastAsia="zh-CN"/>
              </w:rPr>
              <w:t>网络</w:t>
            </w:r>
            <w:r>
              <w:rPr>
                <w:rFonts w:ascii="仿宋_GB2312" w:hAnsi="仿宋_GB2312" w:eastAsia="仿宋_GB2312" w:cs="宋体"/>
                <w:color w:val="000000"/>
                <w:kern w:val="0"/>
                <w:sz w:val="24"/>
                <w:szCs w:val="24"/>
                <w:lang w:val="en-US" w:eastAsia="zh-CN"/>
              </w:rPr>
              <w:t>服务器</w:t>
            </w:r>
            <w:r>
              <w:rPr>
                <w:rFonts w:hint="eastAsia" w:ascii="仿宋_GB2312" w:hAnsi="仿宋_GB2312" w:eastAsia="仿宋_GB2312" w:cs="宋体"/>
                <w:color w:val="000000"/>
                <w:kern w:val="0"/>
                <w:sz w:val="24"/>
                <w:szCs w:val="24"/>
                <w:lang w:val="en-US" w:eastAsia="zh-CN"/>
              </w:rPr>
              <w:t>空间租赁</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30DC">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FD08">
            <w:pPr>
              <w:widowControl/>
              <w:spacing w:line="276" w:lineRule="auto"/>
              <w:jc w:val="left"/>
              <w:rPr>
                <w:rFonts w:ascii="仿宋_GB2312" w:hAnsi="仿宋_GB2312" w:eastAsia="仿宋_GB2312" w:cs="宋体"/>
                <w:color w:val="000000"/>
                <w:kern w:val="0"/>
                <w:sz w:val="24"/>
                <w:szCs w:val="24"/>
                <w:lang w:val="en-US" w:eastAsia="zh-CN"/>
              </w:rPr>
            </w:pPr>
          </w:p>
        </w:tc>
      </w:tr>
      <w:tr w14:paraId="02144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D5D0">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6</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C379E">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微网站首页</w:t>
            </w:r>
            <w:r>
              <w:rPr>
                <w:rFonts w:hint="eastAsia" w:ascii="仿宋_GB2312" w:hAnsi="仿宋_GB2312" w:eastAsia="仿宋_GB2312" w:cs="宋体"/>
                <w:color w:val="000000"/>
                <w:kern w:val="0"/>
                <w:sz w:val="24"/>
                <w:szCs w:val="24"/>
                <w:lang w:val="en-US" w:eastAsia="zh-CN"/>
              </w:rPr>
              <w:t>栏目</w:t>
            </w:r>
            <w:r>
              <w:rPr>
                <w:rFonts w:ascii="仿宋_GB2312" w:hAnsi="仿宋_GB2312" w:eastAsia="仿宋_GB2312" w:cs="宋体"/>
                <w:color w:val="000000"/>
                <w:kern w:val="0"/>
                <w:sz w:val="24"/>
                <w:szCs w:val="24"/>
                <w:lang w:val="en-US" w:eastAsia="zh-CN"/>
              </w:rPr>
              <w:t>设计制作</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4DDE9">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24464">
            <w:pPr>
              <w:widowControl/>
              <w:spacing w:line="276" w:lineRule="auto"/>
              <w:jc w:val="left"/>
              <w:rPr>
                <w:rFonts w:ascii="仿宋_GB2312" w:hAnsi="仿宋_GB2312" w:eastAsia="仿宋_GB2312" w:cs="宋体"/>
                <w:color w:val="000000"/>
                <w:kern w:val="0"/>
                <w:sz w:val="24"/>
                <w:szCs w:val="24"/>
                <w:lang w:val="en-US" w:eastAsia="zh-CN"/>
              </w:rPr>
            </w:pPr>
          </w:p>
        </w:tc>
      </w:tr>
      <w:tr w14:paraId="4A1A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9945E">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2</w:t>
            </w:r>
            <w:r>
              <w:rPr>
                <w:rFonts w:hint="eastAsia" w:ascii="仿宋_GB2312" w:hAnsi="仿宋_GB2312" w:eastAsia="仿宋_GB2312" w:cs="宋体"/>
                <w:color w:val="000000"/>
                <w:kern w:val="0"/>
                <w:sz w:val="24"/>
                <w:szCs w:val="24"/>
                <w:lang w:val="en-US" w:eastAsia="zh-CN"/>
              </w:rPr>
              <w:t>7</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2188C">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微站系统动能菜单</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BB8B">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AEA9">
            <w:pPr>
              <w:widowControl/>
              <w:spacing w:line="276" w:lineRule="auto"/>
              <w:jc w:val="left"/>
              <w:rPr>
                <w:rFonts w:ascii="仿宋_GB2312" w:hAnsi="仿宋_GB2312" w:eastAsia="仿宋_GB2312" w:cs="宋体"/>
                <w:color w:val="000000"/>
                <w:kern w:val="0"/>
                <w:sz w:val="24"/>
                <w:szCs w:val="24"/>
                <w:lang w:val="en-US" w:eastAsia="zh-CN"/>
              </w:rPr>
            </w:pPr>
          </w:p>
        </w:tc>
      </w:tr>
      <w:tr w14:paraId="7A3E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D4EC76">
            <w:pPr>
              <w:widowControl/>
              <w:spacing w:line="276" w:lineRule="auto"/>
              <w:jc w:val="both"/>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点播回放系统</w:t>
            </w:r>
          </w:p>
        </w:tc>
      </w:tr>
      <w:tr w14:paraId="5993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8CE1">
            <w:pPr>
              <w:widowControl/>
              <w:spacing w:line="276" w:lineRule="auto"/>
              <w:jc w:val="center"/>
              <w:rPr>
                <w:rFonts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lang w:val="en-US" w:eastAsia="zh-CN"/>
              </w:rPr>
              <w:t>28</w:t>
            </w:r>
            <w:r>
              <w:rPr>
                <w:rFonts w:ascii="仿宋_GB2312" w:hAnsi="仿宋_GB2312" w:eastAsia="仿宋_GB2312" w:cs="宋体"/>
                <w:color w:val="000000"/>
                <w:kern w:val="0"/>
                <w:sz w:val="24"/>
                <w:szCs w:val="24"/>
                <w:lang w:val="en-US" w:eastAsia="zh-CN"/>
              </w:rPr>
              <w:t xml:space="preserve">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1862E">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视频点播回放系统</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1837">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3C5D1">
            <w:pPr>
              <w:widowControl/>
              <w:spacing w:line="276" w:lineRule="auto"/>
              <w:jc w:val="left"/>
              <w:rPr>
                <w:rFonts w:ascii="仿宋_GB2312" w:hAnsi="仿宋_GB2312" w:eastAsia="仿宋_GB2312" w:cs="宋体"/>
                <w:color w:val="000000"/>
                <w:kern w:val="0"/>
                <w:sz w:val="24"/>
                <w:szCs w:val="24"/>
                <w:lang w:val="en-US" w:eastAsia="zh-CN"/>
              </w:rPr>
            </w:pPr>
          </w:p>
        </w:tc>
      </w:tr>
      <w:tr w14:paraId="2F3E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4B02C">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31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4B7D2">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网络视频流量带宽</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B0E3B">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868C">
            <w:pPr>
              <w:widowControl/>
              <w:spacing w:line="276" w:lineRule="auto"/>
              <w:jc w:val="left"/>
              <w:rPr>
                <w:rFonts w:ascii="仿宋_GB2312" w:hAnsi="仿宋_GB2312" w:eastAsia="仿宋_GB2312" w:cs="宋体"/>
                <w:color w:val="000000"/>
                <w:kern w:val="0"/>
                <w:sz w:val="24"/>
                <w:szCs w:val="24"/>
                <w:lang w:val="en-US" w:eastAsia="zh-CN"/>
              </w:rPr>
            </w:pPr>
          </w:p>
        </w:tc>
      </w:tr>
      <w:tr w14:paraId="4A606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09E49">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33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D980">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视频转换处理上传</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5AC6D">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A00C">
            <w:pPr>
              <w:widowControl/>
              <w:spacing w:line="276" w:lineRule="auto"/>
              <w:jc w:val="left"/>
              <w:rPr>
                <w:rFonts w:ascii="仿宋_GB2312" w:hAnsi="仿宋_GB2312" w:eastAsia="仿宋_GB2312" w:cs="宋体"/>
                <w:color w:val="000000"/>
                <w:kern w:val="0"/>
                <w:sz w:val="24"/>
                <w:szCs w:val="24"/>
                <w:lang w:val="en-US" w:eastAsia="zh-CN"/>
              </w:rPr>
            </w:pPr>
          </w:p>
        </w:tc>
      </w:tr>
      <w:tr w14:paraId="2320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C8C4A0">
            <w:pPr>
              <w:widowControl/>
              <w:spacing w:line="276" w:lineRule="auto"/>
              <w:jc w:val="both"/>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前期宣传推广</w:t>
            </w:r>
          </w:p>
        </w:tc>
      </w:tr>
      <w:tr w14:paraId="1E91C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BAB0E">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34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5AB6">
            <w:pPr>
              <w:widowControl/>
              <w:spacing w:line="276" w:lineRule="auto"/>
              <w:jc w:val="left"/>
              <w:rPr>
                <w:rFonts w:ascii="仿宋_GB2312" w:hAnsi="仿宋_GB2312" w:eastAsia="仿宋_GB2312" w:cs="宋体"/>
                <w:color w:val="000000"/>
                <w:kern w:val="0"/>
                <w:sz w:val="24"/>
                <w:szCs w:val="24"/>
                <w:lang w:val="en-US" w:eastAsia="zh-CN"/>
              </w:rPr>
            </w:pP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KV画面及海报设计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A9FA">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2CD9">
            <w:pPr>
              <w:widowControl/>
              <w:spacing w:line="276" w:lineRule="auto"/>
              <w:jc w:val="left"/>
              <w:rPr>
                <w:rFonts w:ascii="仿宋_GB2312" w:hAnsi="仿宋_GB2312" w:eastAsia="仿宋_GB2312" w:cs="宋体"/>
                <w:color w:val="000000"/>
                <w:kern w:val="0"/>
                <w:sz w:val="24"/>
                <w:szCs w:val="24"/>
                <w:lang w:val="en-US" w:eastAsia="zh-CN"/>
              </w:rPr>
            </w:pPr>
          </w:p>
        </w:tc>
      </w:tr>
      <w:tr w14:paraId="7CA4B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D3C8">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35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75EC0">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线上</w:t>
            </w:r>
            <w:r>
              <w:rPr>
                <w:rFonts w:hint="eastAsia" w:ascii="仿宋_GB2312" w:hAnsi="仿宋_GB2312" w:eastAsia="仿宋_GB2312" w:cs="宋体"/>
                <w:color w:val="000000"/>
                <w:kern w:val="0"/>
                <w:sz w:val="24"/>
                <w:szCs w:val="24"/>
                <w:lang w:val="en-US" w:eastAsia="zh-CN"/>
              </w:rPr>
              <w:t>活动</w:t>
            </w:r>
            <w:r>
              <w:rPr>
                <w:rFonts w:ascii="仿宋_GB2312" w:hAnsi="仿宋_GB2312" w:eastAsia="仿宋_GB2312" w:cs="宋体"/>
                <w:color w:val="000000"/>
                <w:kern w:val="0"/>
                <w:sz w:val="24"/>
                <w:szCs w:val="24"/>
                <w:lang w:val="en-US" w:eastAsia="zh-CN"/>
              </w:rPr>
              <w:t>KV延展图片制作</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7A723">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514B">
            <w:pPr>
              <w:widowControl/>
              <w:spacing w:line="276" w:lineRule="auto"/>
              <w:jc w:val="left"/>
              <w:rPr>
                <w:rFonts w:ascii="仿宋_GB2312" w:hAnsi="仿宋_GB2312" w:eastAsia="仿宋_GB2312" w:cs="宋体"/>
                <w:color w:val="000000"/>
                <w:kern w:val="0"/>
                <w:sz w:val="24"/>
                <w:szCs w:val="24"/>
                <w:lang w:val="en-US" w:eastAsia="zh-CN"/>
              </w:rPr>
            </w:pPr>
          </w:p>
        </w:tc>
      </w:tr>
      <w:tr w14:paraId="1479D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9654">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36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81C5">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短信平台群发通知服务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4B3E">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FA25">
            <w:pPr>
              <w:widowControl/>
              <w:spacing w:line="276" w:lineRule="auto"/>
              <w:jc w:val="left"/>
              <w:rPr>
                <w:rFonts w:ascii="仿宋_GB2312" w:hAnsi="仿宋_GB2312" w:eastAsia="仿宋_GB2312" w:cs="宋体"/>
                <w:color w:val="000000"/>
                <w:kern w:val="0"/>
                <w:sz w:val="24"/>
                <w:szCs w:val="24"/>
                <w:lang w:val="en-US" w:eastAsia="zh-CN"/>
              </w:rPr>
            </w:pPr>
          </w:p>
        </w:tc>
      </w:tr>
      <w:tr w14:paraId="1A176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B3491B">
            <w:pPr>
              <w:widowControl/>
              <w:spacing w:line="276" w:lineRule="auto"/>
              <w:jc w:val="both"/>
              <w:rPr>
                <w:rFonts w:hint="eastAsia" w:ascii="仿宋_GB2312" w:hAnsi="仿宋_GB2312" w:eastAsia="仿宋_GB2312" w:cs="宋体"/>
                <w:b/>
                <w:bCs/>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客服服务</w:t>
            </w:r>
          </w:p>
        </w:tc>
      </w:tr>
      <w:tr w14:paraId="002FE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A5822">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38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99B5">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专属实时客</w:t>
            </w:r>
            <w:r>
              <w:rPr>
                <w:rFonts w:hint="eastAsia" w:ascii="仿宋_GB2312" w:hAnsi="仿宋_GB2312" w:eastAsia="仿宋_GB2312" w:cs="宋体"/>
                <w:color w:val="000000"/>
                <w:kern w:val="0"/>
                <w:sz w:val="24"/>
                <w:szCs w:val="24"/>
                <w:lang w:val="en-US" w:eastAsia="zh-CN"/>
              </w:rPr>
              <w:t>服</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BCD4">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2A47">
            <w:pPr>
              <w:widowControl/>
              <w:spacing w:line="276" w:lineRule="auto"/>
              <w:jc w:val="left"/>
              <w:rPr>
                <w:rFonts w:ascii="仿宋_GB2312" w:hAnsi="仿宋_GB2312" w:eastAsia="仿宋_GB2312" w:cs="宋体"/>
                <w:color w:val="000000"/>
                <w:kern w:val="0"/>
                <w:sz w:val="24"/>
                <w:szCs w:val="24"/>
                <w:lang w:val="en-US" w:eastAsia="zh-CN"/>
              </w:rPr>
            </w:pPr>
          </w:p>
        </w:tc>
      </w:tr>
      <w:tr w14:paraId="52040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84169">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39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A5A3">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专属</w:t>
            </w:r>
            <w:r>
              <w:rPr>
                <w:rFonts w:hint="eastAsia" w:ascii="仿宋_GB2312" w:hAnsi="仿宋_GB2312" w:eastAsia="仿宋_GB2312" w:cs="宋体"/>
                <w:color w:val="000000"/>
                <w:kern w:val="0"/>
                <w:sz w:val="24"/>
                <w:szCs w:val="24"/>
                <w:lang w:val="en-US" w:eastAsia="zh-CN"/>
              </w:rPr>
              <w:t>技术</w:t>
            </w:r>
            <w:r>
              <w:rPr>
                <w:rFonts w:ascii="仿宋_GB2312" w:hAnsi="仿宋_GB2312" w:eastAsia="仿宋_GB2312" w:cs="宋体"/>
                <w:color w:val="000000"/>
                <w:kern w:val="0"/>
                <w:sz w:val="24"/>
                <w:szCs w:val="24"/>
                <w:lang w:val="en-US" w:eastAsia="zh-CN"/>
              </w:rPr>
              <w:t>支持</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25A09">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7ABCC">
            <w:pPr>
              <w:widowControl/>
              <w:spacing w:line="276" w:lineRule="auto"/>
              <w:jc w:val="left"/>
              <w:rPr>
                <w:rFonts w:ascii="仿宋_GB2312" w:hAnsi="仿宋_GB2312" w:eastAsia="仿宋_GB2312" w:cs="宋体"/>
                <w:color w:val="000000"/>
                <w:kern w:val="0"/>
                <w:sz w:val="24"/>
                <w:szCs w:val="24"/>
                <w:lang w:val="en-US" w:eastAsia="zh-CN"/>
              </w:rPr>
            </w:pPr>
          </w:p>
        </w:tc>
      </w:tr>
      <w:tr w14:paraId="36720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110C">
            <w:pPr>
              <w:widowControl/>
              <w:spacing w:line="276" w:lineRule="auto"/>
              <w:jc w:val="center"/>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 xml:space="preserve">40 </w:t>
            </w:r>
          </w:p>
        </w:tc>
        <w:tc>
          <w:tcPr>
            <w:tcW w:w="20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87A1">
            <w:pPr>
              <w:widowControl/>
              <w:spacing w:line="276" w:lineRule="auto"/>
              <w:jc w:val="left"/>
              <w:rPr>
                <w:rFonts w:ascii="仿宋_GB2312" w:hAnsi="仿宋_GB2312" w:eastAsia="仿宋_GB2312" w:cs="宋体"/>
                <w:color w:val="000000"/>
                <w:kern w:val="0"/>
                <w:sz w:val="24"/>
                <w:szCs w:val="24"/>
                <w:lang w:val="en-US" w:eastAsia="zh-CN"/>
              </w:rPr>
            </w:pPr>
            <w:r>
              <w:rPr>
                <w:rFonts w:ascii="仿宋_GB2312" w:hAnsi="仿宋_GB2312" w:eastAsia="仿宋_GB2312" w:cs="宋体"/>
                <w:color w:val="000000"/>
                <w:kern w:val="0"/>
                <w:sz w:val="24"/>
                <w:szCs w:val="24"/>
                <w:lang w:val="en-US" w:eastAsia="zh-CN"/>
              </w:rPr>
              <w:t>直播助教</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CFC2D">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6D3A">
            <w:pPr>
              <w:widowControl/>
              <w:spacing w:line="276" w:lineRule="auto"/>
              <w:jc w:val="left"/>
              <w:rPr>
                <w:rFonts w:ascii="仿宋_GB2312" w:hAnsi="仿宋_GB2312" w:eastAsia="仿宋_GB2312" w:cs="宋体"/>
                <w:color w:val="000000"/>
                <w:kern w:val="0"/>
                <w:sz w:val="24"/>
                <w:szCs w:val="24"/>
                <w:lang w:val="en-US" w:eastAsia="zh-CN"/>
              </w:rPr>
            </w:pPr>
          </w:p>
        </w:tc>
      </w:tr>
      <w:tr w14:paraId="06DF4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242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96300F">
            <w:pPr>
              <w:widowControl/>
              <w:spacing w:line="276" w:lineRule="auto"/>
              <w:jc w:val="right"/>
              <w:rPr>
                <w:rFonts w:hint="default" w:ascii="仿宋_GB2312" w:hAnsi="仿宋_GB2312" w:eastAsia="仿宋_GB2312" w:cs="宋体"/>
                <w:color w:val="000000"/>
                <w:kern w:val="0"/>
                <w:sz w:val="24"/>
                <w:szCs w:val="24"/>
                <w:lang w:val="en-US" w:eastAsia="zh-CN"/>
              </w:rPr>
            </w:pPr>
            <w:r>
              <w:rPr>
                <w:rFonts w:hint="eastAsia" w:ascii="仿宋_GB2312" w:hAnsi="仿宋_GB2312" w:eastAsia="仿宋_GB2312" w:cs="宋体"/>
                <w:b/>
                <w:bCs/>
                <w:color w:val="000000"/>
                <w:kern w:val="0"/>
                <w:sz w:val="24"/>
                <w:szCs w:val="24"/>
                <w:lang w:val="en-US" w:eastAsia="zh-CN"/>
              </w:rPr>
              <w:t>总计</w:t>
            </w:r>
          </w:p>
        </w:tc>
        <w:tc>
          <w:tcPr>
            <w:tcW w:w="1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8FD67">
            <w:pPr>
              <w:widowControl/>
              <w:spacing w:line="276" w:lineRule="auto"/>
              <w:jc w:val="left"/>
              <w:rPr>
                <w:rFonts w:ascii="仿宋_GB2312" w:hAnsi="仿宋_GB2312" w:eastAsia="仿宋_GB2312" w:cs="宋体"/>
                <w:color w:val="000000"/>
                <w:kern w:val="0"/>
                <w:sz w:val="24"/>
                <w:szCs w:val="24"/>
                <w:lang w:val="en-US" w:eastAsia="zh-CN"/>
              </w:rPr>
            </w:pP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9108">
            <w:pPr>
              <w:widowControl/>
              <w:spacing w:line="276" w:lineRule="auto"/>
              <w:jc w:val="left"/>
              <w:rPr>
                <w:rFonts w:ascii="仿宋_GB2312" w:hAnsi="仿宋_GB2312" w:eastAsia="仿宋_GB2312" w:cs="宋体"/>
                <w:color w:val="000000"/>
                <w:kern w:val="0"/>
                <w:sz w:val="24"/>
                <w:szCs w:val="24"/>
                <w:lang w:val="en-US" w:eastAsia="zh-CN"/>
              </w:rPr>
            </w:pPr>
          </w:p>
        </w:tc>
      </w:tr>
    </w:tbl>
    <w:p w14:paraId="1F59A0EF">
      <w:pPr>
        <w:pStyle w:val="5"/>
        <w:numPr>
          <w:ilvl w:val="0"/>
          <w:numId w:val="3"/>
        </w:numPr>
        <w:spacing w:line="276" w:lineRule="auto"/>
        <w:ind w:left="0" w:leftChars="0" w:firstLine="0" w:firstLineChars="0"/>
        <w:rPr>
          <w:rFonts w:hint="eastAsia" w:ascii="楷体_GB2312" w:hAnsi="楷体_GB2312" w:eastAsia="楷体_GB2312" w:cs="楷体_GB2312"/>
          <w:b/>
          <w:bCs/>
          <w:sz w:val="32"/>
          <w:szCs w:val="32"/>
          <w:lang w:val="en-US" w:eastAsia="zh-CN" w:bidi="ar"/>
        </w:rPr>
      </w:pPr>
      <w:r>
        <w:rPr>
          <w:rFonts w:hint="eastAsia" w:ascii="楷体_GB2312" w:hAnsi="楷体_GB2312" w:eastAsia="楷体_GB2312" w:cs="楷体_GB2312"/>
          <w:b/>
          <w:bCs/>
          <w:sz w:val="32"/>
          <w:szCs w:val="32"/>
          <w:lang w:eastAsia="zh-CN" w:bidi="ar"/>
        </w:rPr>
        <w:t>六一儿童健康节</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
        <w:gridCol w:w="3397"/>
        <w:gridCol w:w="2067"/>
        <w:gridCol w:w="2316"/>
      </w:tblGrid>
      <w:tr w14:paraId="1D1A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6C1E">
            <w:pPr>
              <w:keepNext w:val="0"/>
              <w:keepLines w:val="0"/>
              <w:widowControl/>
              <w:suppressLineNumbers w:val="0"/>
              <w:jc w:val="left"/>
              <w:textAlignment w:val="center"/>
              <w:rPr>
                <w:rFonts w:hint="eastAsia" w:ascii="楷体_GB2312" w:hAnsi="楷体_GB2312" w:eastAsia="楷体_GB2312" w:cs="楷体_GB2312"/>
                <w:b/>
                <w:bCs/>
                <w:i w:val="0"/>
                <w:iCs w:val="0"/>
                <w:color w:val="000000"/>
                <w:sz w:val="24"/>
                <w:szCs w:val="24"/>
                <w:u w:val="none"/>
              </w:rPr>
            </w:pPr>
            <w:r>
              <w:rPr>
                <w:rStyle w:val="16"/>
                <w:rFonts w:hint="eastAsia" w:ascii="楷体_GB2312" w:hAnsi="楷体_GB2312" w:eastAsia="楷体_GB2312" w:cs="楷体_GB2312"/>
                <w:b/>
                <w:bCs/>
                <w:sz w:val="24"/>
                <w:szCs w:val="24"/>
                <w:lang w:val="en-US" w:eastAsia="zh-CN" w:bidi="ar"/>
              </w:rPr>
              <w:t>序号</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46B2C">
            <w:pPr>
              <w:keepNext w:val="0"/>
              <w:keepLines w:val="0"/>
              <w:widowControl/>
              <w:suppressLineNumbers w:val="0"/>
              <w:jc w:val="center"/>
              <w:textAlignment w:val="center"/>
              <w:rPr>
                <w:rFonts w:hint="eastAsia" w:ascii="楷体_GB2312" w:hAnsi="楷体_GB2312" w:eastAsia="楷体_GB2312" w:cs="楷体_GB2312"/>
                <w:b/>
                <w:bCs/>
                <w:i w:val="0"/>
                <w:iCs w:val="0"/>
                <w:color w:val="000000"/>
                <w:sz w:val="24"/>
                <w:szCs w:val="24"/>
                <w:u w:val="none"/>
                <w:lang w:val="en-US"/>
              </w:rPr>
            </w:pPr>
            <w:r>
              <w:rPr>
                <w:rStyle w:val="16"/>
                <w:rFonts w:hint="eastAsia" w:ascii="楷体_GB2312" w:hAnsi="楷体_GB2312" w:eastAsia="楷体_GB2312" w:cs="楷体_GB2312"/>
                <w:b/>
                <w:bCs/>
                <w:sz w:val="24"/>
                <w:szCs w:val="24"/>
                <w:lang w:val="en-US" w:eastAsia="zh-CN" w:bidi="ar"/>
              </w:rPr>
              <w:t>单项</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78E95">
            <w:pPr>
              <w:widowControl/>
              <w:spacing w:line="276" w:lineRule="auto"/>
              <w:jc w:val="center"/>
              <w:rPr>
                <w:rFonts w:hint="eastAsia" w:ascii="楷体_GB2312" w:hAnsi="楷体_GB2312" w:eastAsia="楷体_GB2312" w:cs="楷体_GB2312"/>
                <w:b/>
                <w:bCs/>
                <w:i w:val="0"/>
                <w:iCs w:val="0"/>
                <w:color w:val="000000"/>
                <w:sz w:val="24"/>
                <w:szCs w:val="24"/>
                <w:u w:val="none"/>
              </w:rPr>
            </w:pPr>
            <w:r>
              <w:rPr>
                <w:rFonts w:hint="eastAsia" w:ascii="楷体_GB2312" w:hAnsi="楷体_GB2312" w:eastAsia="楷体_GB2312" w:cs="楷体_GB2312"/>
                <w:b/>
                <w:bCs/>
                <w:color w:val="000000"/>
                <w:kern w:val="0"/>
                <w:sz w:val="24"/>
                <w:szCs w:val="24"/>
                <w:lang w:val="en-US" w:eastAsia="zh-CN"/>
              </w:rPr>
              <w:t>价格/元</w:t>
            </w: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56EEA">
            <w:pPr>
              <w:widowControl/>
              <w:spacing w:line="276" w:lineRule="auto"/>
              <w:jc w:val="center"/>
              <w:rPr>
                <w:rFonts w:hint="eastAsia" w:ascii="楷体_GB2312" w:hAnsi="楷体_GB2312" w:eastAsia="楷体_GB2312" w:cs="楷体_GB2312"/>
                <w:b/>
                <w:bCs/>
                <w:i w:val="0"/>
                <w:iCs w:val="0"/>
                <w:color w:val="000000"/>
                <w:sz w:val="24"/>
                <w:szCs w:val="24"/>
                <w:u w:val="none"/>
                <w:lang w:val="en-US" w:eastAsia="zh-CN"/>
              </w:rPr>
            </w:pPr>
            <w:r>
              <w:rPr>
                <w:rFonts w:hint="eastAsia" w:ascii="楷体_GB2312" w:hAnsi="楷体_GB2312" w:eastAsia="楷体_GB2312" w:cs="楷体_GB2312"/>
                <w:b/>
                <w:bCs/>
                <w:color w:val="000000"/>
                <w:kern w:val="0"/>
                <w:sz w:val="24"/>
                <w:szCs w:val="24"/>
                <w:lang w:val="en-US" w:eastAsia="zh-CN"/>
              </w:rPr>
              <w:t>备注</w:t>
            </w:r>
          </w:p>
        </w:tc>
      </w:tr>
      <w:tr w14:paraId="0AD1C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581A">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C039">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科普打卡点(1)</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09E2">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D23A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4B4F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0EE2">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2</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A8F0">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科管打卡点(2)</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DDED">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9AB1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7482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80D7">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3</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5DE0">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科管打卡点(3)</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8621B">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FB7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4D753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0D05">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4</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62F4">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阅读区</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2060">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11FC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1178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73B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5</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29A6E">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画展区布置</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E8F2D">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B56E">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lang w:val="en-US"/>
              </w:rPr>
            </w:pPr>
          </w:p>
        </w:tc>
      </w:tr>
      <w:tr w14:paraId="0007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4F88E">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6</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F110">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舞台主背景布置</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143EE">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B0FA">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1DCE1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32D2E">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7</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7983">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义诊区门头</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DB799">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2F875">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1BC10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9C9B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8</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133D">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礼品兑换区门头</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A1E1">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D5D5">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6DF9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7D7E">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9</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A909">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礼品兑换区背景</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C1313">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A97D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1CE4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93853">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10</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6F1E">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签到墙</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09F5">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53B7">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5CA8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AB9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11</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757D3">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主会场门楼</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9CC2B">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E4F2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CD5B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FF9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12</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866EC">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标牌</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D3E16">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2656">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A43D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E1936">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13</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3EEA">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指引牌</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69F6F">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D834">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E2C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ED5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14</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86CAF">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舞台</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4B8CD">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1EDC">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7ADF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9C371">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15</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BF64">
            <w:pPr>
              <w:keepNext w:val="0"/>
              <w:keepLines w:val="0"/>
              <w:widowControl/>
              <w:suppressLineNumbers w:val="0"/>
              <w:jc w:val="left"/>
              <w:textAlignment w:val="top"/>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地毯</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FA38D">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79B41">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87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E945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16</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0C07">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氛围装饰</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59CAE">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lang w:val="en-US"/>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AB95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684D6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DD1C1">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17</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6FFB6">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气球</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51F4">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B6D1F">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78F3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6F6D">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18</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D7A4">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展架</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8196">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lang w:val="en-US"/>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9BB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EA41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74B0E">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20</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5DAC">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合唱台</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2CA4">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DEAF">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10D5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25F7">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21</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95EE">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主背景</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5A516">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71DF">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47111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CFC78">
            <w:pPr>
              <w:keepNext w:val="0"/>
              <w:keepLines w:val="0"/>
              <w:widowControl/>
              <w:suppressLineNumbers w:val="0"/>
              <w:jc w:val="left"/>
              <w:textAlignment w:val="center"/>
              <w:rPr>
                <w:rStyle w:val="16"/>
                <w:rFonts w:hint="eastAsia" w:ascii="楷体_GB2312" w:hAnsi="楷体_GB2312" w:eastAsia="楷体_GB2312" w:cs="楷体_GB2312"/>
                <w:b/>
                <w:bCs/>
                <w:sz w:val="24"/>
                <w:szCs w:val="24"/>
                <w:lang w:val="en-US" w:eastAsia="zh-CN" w:bidi="ar"/>
              </w:rPr>
            </w:pPr>
            <w:r>
              <w:rPr>
                <w:rStyle w:val="16"/>
                <w:rFonts w:hint="eastAsia" w:ascii="楷体_GB2312" w:hAnsi="楷体_GB2312" w:eastAsia="楷体_GB2312" w:cs="楷体_GB2312"/>
                <w:b/>
                <w:bCs/>
                <w:sz w:val="24"/>
                <w:szCs w:val="24"/>
                <w:lang w:val="en-US" w:eastAsia="zh-CN" w:bidi="ar"/>
              </w:rPr>
              <w:t>主会场展陈布置</w:t>
            </w:r>
          </w:p>
        </w:tc>
      </w:tr>
      <w:tr w14:paraId="7FFE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E0F4C">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0878C">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游戏打卡</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78F9">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2A62">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lang w:val="en-US"/>
              </w:rPr>
            </w:pPr>
          </w:p>
        </w:tc>
      </w:tr>
      <w:tr w14:paraId="05E0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1812">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2</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0301">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座位贴</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5D213">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928B4">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lang w:val="en-US"/>
              </w:rPr>
            </w:pPr>
          </w:p>
        </w:tc>
      </w:tr>
      <w:tr w14:paraId="6AFB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318E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3</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DDD4">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笑脸贴</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AC356">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8BB49">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954B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0DC1">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4</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0F574">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工作牌</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3809C">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2A9D">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7E5F3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D0CC">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5</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59C4">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水瓶贴</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97D0">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3D23">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62AEE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9ED4">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6</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52E9">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红领巾</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758B">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5E3D6">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5880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87470">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7</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8FB40">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马克笔</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D63F3">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54126">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51606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0F24">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8</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728E">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logo印章</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C952">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704F">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3BEB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AF62A">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9</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EA70">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居架</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0F8C">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525C">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436DC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EF64">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10</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8FFC">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手举牌</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55033">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4172">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3DCAD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95CDE6">
            <w:pPr>
              <w:keepNext w:val="0"/>
              <w:keepLines w:val="0"/>
              <w:widowControl/>
              <w:suppressLineNumbers w:val="0"/>
              <w:jc w:val="left"/>
              <w:textAlignment w:val="center"/>
              <w:rPr>
                <w:rStyle w:val="16"/>
                <w:rFonts w:hint="eastAsia" w:ascii="楷体_GB2312" w:hAnsi="楷体_GB2312" w:eastAsia="楷体_GB2312" w:cs="楷体_GB2312"/>
                <w:b/>
                <w:bCs/>
                <w:sz w:val="24"/>
                <w:szCs w:val="24"/>
                <w:lang w:val="en-US" w:eastAsia="zh-CN" w:bidi="ar"/>
              </w:rPr>
            </w:pPr>
            <w:r>
              <w:rPr>
                <w:rStyle w:val="16"/>
                <w:rFonts w:hint="eastAsia" w:ascii="楷体_GB2312" w:hAnsi="楷体_GB2312" w:eastAsia="楷体_GB2312" w:cs="楷体_GB2312"/>
                <w:b/>
                <w:bCs/>
                <w:sz w:val="24"/>
                <w:szCs w:val="24"/>
                <w:lang w:val="en-US" w:eastAsia="zh-CN" w:bidi="ar"/>
              </w:rPr>
              <w:t>活动周边</w:t>
            </w:r>
          </w:p>
        </w:tc>
      </w:tr>
      <w:tr w14:paraId="62E0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980F">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1</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3CF7">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货车</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F40C">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C4423">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1AC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91BD">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2</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90AF">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人员</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744C">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439B">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07B1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63D8">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3</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1B94C">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策划执行</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BE4FA">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F8D3">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2F92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FBC1">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r>
              <w:rPr>
                <w:rFonts w:hint="eastAsia" w:ascii="楷体_GB2312" w:hAnsi="楷体_GB2312" w:eastAsia="楷体_GB2312" w:cs="楷体_GB2312"/>
                <w:i w:val="0"/>
                <w:iCs w:val="0"/>
                <w:color w:val="000000"/>
                <w:kern w:val="0"/>
                <w:sz w:val="24"/>
                <w:szCs w:val="24"/>
                <w:u w:val="none"/>
                <w:lang w:val="en-US" w:eastAsia="zh-CN" w:bidi="ar"/>
              </w:rPr>
              <w:t>4</w:t>
            </w:r>
          </w:p>
        </w:tc>
        <w:tc>
          <w:tcPr>
            <w:tcW w:w="19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6C0D">
            <w:pPr>
              <w:keepNext w:val="0"/>
              <w:keepLines w:val="0"/>
              <w:widowControl/>
              <w:suppressLineNumbers w:val="0"/>
              <w:jc w:val="left"/>
              <w:textAlignment w:val="center"/>
              <w:rPr>
                <w:rFonts w:hint="eastAsia" w:ascii="楷体_GB2312" w:hAnsi="楷体_GB2312" w:eastAsia="楷体_GB2312" w:cs="楷体_GB2312"/>
                <w:i w:val="0"/>
                <w:iCs w:val="0"/>
                <w:color w:val="000000"/>
                <w:sz w:val="24"/>
                <w:szCs w:val="24"/>
                <w:u w:val="none"/>
              </w:rPr>
            </w:pPr>
            <w:r>
              <w:rPr>
                <w:rStyle w:val="16"/>
                <w:rFonts w:hint="eastAsia" w:ascii="楷体_GB2312" w:hAnsi="楷体_GB2312" w:eastAsia="楷体_GB2312" w:cs="楷体_GB2312"/>
                <w:sz w:val="24"/>
                <w:szCs w:val="24"/>
                <w:lang w:val="en-US" w:eastAsia="zh-CN" w:bidi="ar"/>
              </w:rPr>
              <w:t>设计</w:t>
            </w:r>
          </w:p>
        </w:tc>
        <w:tc>
          <w:tcPr>
            <w:tcW w:w="1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78195">
            <w:pPr>
              <w:keepNext w:val="0"/>
              <w:keepLines w:val="0"/>
              <w:widowControl/>
              <w:suppressLineNumbers w:val="0"/>
              <w:jc w:val="center"/>
              <w:textAlignment w:val="center"/>
              <w:rPr>
                <w:rFonts w:hint="eastAsia" w:ascii="楷体_GB2312" w:hAnsi="楷体_GB2312" w:eastAsia="楷体_GB2312" w:cs="楷体_GB2312"/>
                <w:i w:val="0"/>
                <w:iCs w:val="0"/>
                <w:color w:val="000000"/>
                <w:sz w:val="24"/>
                <w:szCs w:val="24"/>
                <w:u w:val="none"/>
              </w:rPr>
            </w:pPr>
          </w:p>
        </w:tc>
        <w:tc>
          <w:tcPr>
            <w:tcW w:w="1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EF8AB">
            <w:pPr>
              <w:keepNext w:val="0"/>
              <w:keepLines w:val="0"/>
              <w:widowControl/>
              <w:suppressLineNumbers w:val="0"/>
              <w:jc w:val="center"/>
              <w:textAlignment w:val="top"/>
              <w:rPr>
                <w:rFonts w:hint="eastAsia" w:ascii="楷体_GB2312" w:hAnsi="楷体_GB2312" w:eastAsia="楷体_GB2312" w:cs="楷体_GB2312"/>
                <w:i w:val="0"/>
                <w:iCs w:val="0"/>
                <w:color w:val="000000"/>
                <w:sz w:val="24"/>
                <w:szCs w:val="24"/>
                <w:u w:val="none"/>
              </w:rPr>
            </w:pPr>
          </w:p>
        </w:tc>
      </w:tr>
      <w:tr w14:paraId="5D02A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B0835">
            <w:pPr>
              <w:keepNext w:val="0"/>
              <w:keepLines w:val="0"/>
              <w:widowControl/>
              <w:suppressLineNumbers w:val="0"/>
              <w:jc w:val="left"/>
              <w:textAlignment w:val="center"/>
              <w:rPr>
                <w:rStyle w:val="16"/>
                <w:rFonts w:hint="eastAsia" w:ascii="楷体_GB2312" w:hAnsi="楷体_GB2312" w:eastAsia="楷体_GB2312" w:cs="楷体_GB2312"/>
                <w:b/>
                <w:bCs/>
                <w:sz w:val="24"/>
                <w:szCs w:val="24"/>
                <w:lang w:val="en-US" w:eastAsia="zh-CN" w:bidi="ar"/>
              </w:rPr>
            </w:pPr>
            <w:r>
              <w:rPr>
                <w:rStyle w:val="16"/>
                <w:rFonts w:hint="eastAsia" w:ascii="楷体_GB2312" w:hAnsi="楷体_GB2312" w:eastAsia="楷体_GB2312" w:cs="楷体_GB2312"/>
                <w:b/>
                <w:bCs/>
                <w:sz w:val="24"/>
                <w:szCs w:val="24"/>
                <w:lang w:val="en-US" w:eastAsia="zh-CN" w:bidi="ar"/>
              </w:rPr>
              <w:t>其他</w:t>
            </w:r>
          </w:p>
        </w:tc>
      </w:tr>
      <w:tr w14:paraId="5D0E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A6F4">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1</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2947ACA2">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演职人员</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0B780D65">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72ACCF0E">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40BF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1912F">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2</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6C2D0498">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演职人员</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3A465EA9">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418F33F8">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7298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9ABC6">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3</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4F8705DE">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演职人员</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6133B6F6">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5B900557">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4132E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49EE">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4</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6C401A56">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演职人员</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2E9581E3">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62D392A6">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679F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69D4">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5</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18084BFB">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摄影</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4D0EDEC3">
            <w:pPr>
              <w:keepNext w:val="0"/>
              <w:keepLines w:val="0"/>
              <w:widowControl/>
              <w:suppressLineNumbers w:val="0"/>
              <w:jc w:val="both"/>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6996A56D">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1DB8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8627B">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6</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228D61D1">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录像</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499E2E9E">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13CA3705">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2D941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B4E5">
            <w:pPr>
              <w:jc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7</w:t>
            </w:r>
          </w:p>
        </w:tc>
        <w:tc>
          <w:tcPr>
            <w:tcW w:w="1993" w:type="pct"/>
            <w:tcBorders>
              <w:top w:val="single" w:color="000000" w:sz="4" w:space="0"/>
              <w:left w:val="single" w:color="000000" w:sz="4" w:space="0"/>
              <w:bottom w:val="single" w:color="000000" w:sz="4" w:space="0"/>
              <w:right w:val="single" w:color="auto" w:sz="4" w:space="0"/>
            </w:tcBorders>
            <w:shd w:val="clear" w:color="auto" w:fill="auto"/>
            <w:vAlign w:val="center"/>
          </w:tcPr>
          <w:p w14:paraId="107C78F4">
            <w:pPr>
              <w:keepNext w:val="0"/>
              <w:keepLines w:val="0"/>
              <w:widowControl/>
              <w:suppressLineNumbers w:val="0"/>
              <w:jc w:val="lef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color w:val="000000"/>
                <w:kern w:val="2"/>
                <w:sz w:val="24"/>
                <w:szCs w:val="24"/>
                <w:lang w:val="en-US" w:eastAsia="zh-CN" w:bidi="ar"/>
              </w:rPr>
              <w:t>直播</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60EA3C10">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2153EFAF">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r w14:paraId="649EF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2428"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189D1B56">
            <w:pPr>
              <w:keepNext w:val="0"/>
              <w:keepLines w:val="0"/>
              <w:widowControl/>
              <w:suppressLineNumbers w:val="0"/>
              <w:jc w:val="right"/>
              <w:textAlignment w:val="center"/>
              <w:rPr>
                <w:rStyle w:val="16"/>
                <w:rFonts w:hint="eastAsia" w:ascii="楷体_GB2312" w:hAnsi="楷体_GB2312" w:eastAsia="楷体_GB2312" w:cs="楷体_GB2312"/>
                <w:color w:val="000000"/>
                <w:kern w:val="2"/>
                <w:sz w:val="24"/>
                <w:szCs w:val="24"/>
                <w:lang w:val="en-US" w:eastAsia="zh-CN" w:bidi="ar"/>
              </w:rPr>
            </w:pPr>
            <w:r>
              <w:rPr>
                <w:rStyle w:val="16"/>
                <w:rFonts w:hint="eastAsia" w:ascii="楷体_GB2312" w:hAnsi="楷体_GB2312" w:eastAsia="楷体_GB2312" w:cs="楷体_GB2312"/>
                <w:b/>
                <w:bCs/>
                <w:color w:val="000000"/>
                <w:kern w:val="2"/>
                <w:sz w:val="24"/>
                <w:szCs w:val="24"/>
                <w:lang w:val="en-US" w:eastAsia="zh-CN" w:bidi="ar"/>
              </w:rPr>
              <w:t>总计</w:t>
            </w:r>
          </w:p>
        </w:tc>
        <w:tc>
          <w:tcPr>
            <w:tcW w:w="1213" w:type="pct"/>
            <w:tcBorders>
              <w:top w:val="single" w:color="000000" w:sz="4" w:space="0"/>
              <w:left w:val="single" w:color="auto" w:sz="4" w:space="0"/>
              <w:bottom w:val="single" w:color="000000" w:sz="4" w:space="0"/>
              <w:right w:val="single" w:color="auto" w:sz="4" w:space="0"/>
            </w:tcBorders>
            <w:shd w:val="clear" w:color="auto" w:fill="auto"/>
            <w:vAlign w:val="center"/>
          </w:tcPr>
          <w:p w14:paraId="5F00285A">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c>
          <w:tcPr>
            <w:tcW w:w="1357" w:type="pct"/>
            <w:tcBorders>
              <w:top w:val="single" w:color="000000" w:sz="4" w:space="0"/>
              <w:left w:val="single" w:color="auto" w:sz="4" w:space="0"/>
              <w:bottom w:val="single" w:color="000000" w:sz="4" w:space="0"/>
              <w:right w:val="single" w:color="auto" w:sz="4" w:space="0"/>
            </w:tcBorders>
            <w:shd w:val="clear" w:color="auto" w:fill="auto"/>
            <w:vAlign w:val="center"/>
          </w:tcPr>
          <w:p w14:paraId="3C233D2C">
            <w:pPr>
              <w:keepNext w:val="0"/>
              <w:keepLines w:val="0"/>
              <w:widowControl/>
              <w:suppressLineNumbers w:val="0"/>
              <w:jc w:val="center"/>
              <w:textAlignment w:val="center"/>
              <w:rPr>
                <w:rStyle w:val="16"/>
                <w:rFonts w:hint="eastAsia" w:ascii="楷体_GB2312" w:hAnsi="楷体_GB2312" w:eastAsia="楷体_GB2312" w:cs="楷体_GB2312"/>
                <w:color w:val="000000"/>
                <w:kern w:val="2"/>
                <w:sz w:val="24"/>
                <w:szCs w:val="24"/>
                <w:lang w:val="en-US" w:eastAsia="zh-CN" w:bidi="ar"/>
              </w:rPr>
            </w:pPr>
          </w:p>
        </w:tc>
      </w:tr>
    </w:tbl>
    <w:p w14:paraId="40478050">
      <w:pPr>
        <w:spacing w:line="59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三项会议总计价（含税）：      万元</w:t>
      </w:r>
    </w:p>
    <w:p w14:paraId="10A62CA4">
      <w:pPr>
        <w:spacing w:line="590" w:lineRule="exact"/>
        <w:ind w:firstLine="640" w:firstLineChars="200"/>
        <w:rPr>
          <w:rFonts w:ascii="仿宋_GB2312" w:eastAsia="仿宋_GB2312"/>
          <w:sz w:val="32"/>
          <w:szCs w:val="32"/>
        </w:rPr>
      </w:pPr>
      <w:r>
        <w:rPr>
          <w:rFonts w:hint="eastAsia" w:ascii="仿宋_GB2312" w:eastAsia="仿宋_GB2312"/>
          <w:sz w:val="32"/>
          <w:szCs w:val="32"/>
        </w:rPr>
        <w:t>1.我司承诺以上报价已包含该项目需求服务内所需的包括但不限于人工、工具及清单有要求供应商提供的耗材等所有费用，未报或漏报的视为已包含在报价中，医院无需再支付任何其他费用。</w:t>
      </w:r>
    </w:p>
    <w:p w14:paraId="520B3FAE">
      <w:pPr>
        <w:spacing w:line="590" w:lineRule="exact"/>
        <w:ind w:firstLine="640" w:firstLineChars="200"/>
        <w:rPr>
          <w:rFonts w:ascii="仿宋_GB2312" w:eastAsia="仿宋_GB2312"/>
          <w:color w:val="333333"/>
          <w:sz w:val="32"/>
          <w:szCs w:val="32"/>
          <w:shd w:val="clear" w:color="auto" w:fill="FFFFFF"/>
        </w:rPr>
      </w:pPr>
      <w:r>
        <w:rPr>
          <w:rFonts w:hint="eastAsia" w:ascii="仿宋_GB2312" w:eastAsia="仿宋_GB2312"/>
          <w:sz w:val="32"/>
          <w:szCs w:val="32"/>
        </w:rPr>
        <w:t>2.</w:t>
      </w:r>
      <w:r>
        <w:rPr>
          <w:rFonts w:hint="eastAsia" w:ascii="仿宋_GB2312" w:eastAsia="仿宋_GB2312"/>
          <w:color w:val="333333"/>
          <w:sz w:val="32"/>
          <w:szCs w:val="32"/>
          <w:shd w:val="clear" w:color="auto" w:fill="FFFFFF"/>
        </w:rPr>
        <w:t>各供应商根据公司自身资质及能力范围可针对分项单独报价（未报价项目视为放弃该项目报价），也可包含全部项目包干报价。</w:t>
      </w:r>
    </w:p>
    <w:p w14:paraId="44D10BDD">
      <w:pPr>
        <w:spacing w:line="590" w:lineRule="exact"/>
        <w:ind w:firstLine="640" w:firstLineChars="200"/>
        <w:rPr>
          <w:rFonts w:ascii="仿宋_GB2312" w:eastAsia="仿宋_GB2312"/>
          <w:color w:val="333333"/>
          <w:sz w:val="32"/>
          <w:szCs w:val="32"/>
          <w:shd w:val="clear" w:color="auto" w:fill="FFFFFF"/>
        </w:rPr>
      </w:pPr>
      <w:r>
        <w:rPr>
          <w:rFonts w:hint="eastAsia" w:ascii="仿宋_GB2312" w:eastAsia="仿宋_GB2312"/>
          <w:color w:val="333333"/>
          <w:sz w:val="32"/>
          <w:szCs w:val="32"/>
          <w:shd w:val="clear" w:color="auto" w:fill="FFFFFF"/>
        </w:rPr>
        <w:t>3.无需提供人员数量，但须承诺满足服务要求。</w:t>
      </w:r>
    </w:p>
    <w:p w14:paraId="1496E795">
      <w:pPr>
        <w:spacing w:line="590" w:lineRule="exact"/>
        <w:ind w:firstLine="640" w:firstLineChars="200"/>
        <w:rPr>
          <w:rFonts w:ascii="仿宋_GB2312" w:eastAsia="仿宋_GB2312"/>
          <w:sz w:val="32"/>
          <w:szCs w:val="32"/>
        </w:rPr>
      </w:pPr>
      <w:r>
        <w:rPr>
          <w:rFonts w:hint="eastAsia" w:ascii="仿宋_GB2312" w:eastAsia="仿宋_GB2312"/>
          <w:sz w:val="32"/>
          <w:szCs w:val="32"/>
        </w:rPr>
        <w:t>4.本报价仅作贵院询价使用，最终报价以我司投标价格为准。</w:t>
      </w:r>
    </w:p>
    <w:p w14:paraId="7C3EEBC8">
      <w:pPr>
        <w:spacing w:line="590" w:lineRule="exact"/>
        <w:ind w:firstLine="640" w:firstLineChars="200"/>
        <w:rPr>
          <w:rFonts w:ascii="仿宋_GB2312" w:eastAsia="仿宋_GB2312"/>
          <w:sz w:val="32"/>
          <w:szCs w:val="32"/>
        </w:rPr>
      </w:pPr>
      <w:r>
        <w:rPr>
          <w:rFonts w:hint="eastAsia" w:ascii="仿宋_GB2312" w:eastAsia="仿宋_GB2312"/>
          <w:sz w:val="32"/>
          <w:szCs w:val="32"/>
        </w:rPr>
        <w:t>二、</w:t>
      </w:r>
      <w:r>
        <w:rPr>
          <w:rFonts w:hint="eastAsia" w:ascii="仿宋_GB2312" w:eastAsia="仿宋_GB2312" w:hAnsiTheme="minorHAnsi"/>
          <w:color w:val="auto"/>
          <w:sz w:val="32"/>
          <w:szCs w:val="32"/>
        </w:rPr>
        <w:t>同类项目的销售业绩清单（佐证材料按要求另附）</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7308"/>
      </w:tblGrid>
      <w:tr w14:paraId="7E94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4E861C1">
            <w:pPr>
              <w:spacing w:line="590" w:lineRule="exact"/>
              <w:jc w:val="center"/>
              <w:rPr>
                <w:rFonts w:ascii="仿宋_GB2312" w:eastAsia="仿宋_GB2312"/>
                <w:b/>
                <w:bCs/>
                <w:sz w:val="32"/>
                <w:szCs w:val="32"/>
              </w:rPr>
            </w:pPr>
            <w:r>
              <w:rPr>
                <w:rFonts w:hint="eastAsia" w:ascii="仿宋_GB2312" w:eastAsia="仿宋_GB2312"/>
                <w:b/>
                <w:bCs/>
                <w:sz w:val="32"/>
                <w:szCs w:val="32"/>
              </w:rPr>
              <w:t>序号</w:t>
            </w:r>
          </w:p>
        </w:tc>
        <w:tc>
          <w:tcPr>
            <w:tcW w:w="7308" w:type="dxa"/>
          </w:tcPr>
          <w:p w14:paraId="31FAD399">
            <w:pPr>
              <w:spacing w:line="590" w:lineRule="exact"/>
              <w:jc w:val="center"/>
              <w:rPr>
                <w:rFonts w:ascii="仿宋_GB2312" w:eastAsia="仿宋_GB2312"/>
                <w:b/>
                <w:bCs/>
                <w:sz w:val="32"/>
                <w:szCs w:val="32"/>
              </w:rPr>
            </w:pPr>
            <w:r>
              <w:rPr>
                <w:rFonts w:hint="eastAsia" w:ascii="仿宋_GB2312" w:eastAsia="仿宋_GB2312"/>
                <w:b/>
                <w:bCs/>
                <w:sz w:val="32"/>
                <w:szCs w:val="32"/>
              </w:rPr>
              <w:t>项目名称</w:t>
            </w:r>
          </w:p>
        </w:tc>
      </w:tr>
      <w:tr w14:paraId="47E1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4E978E">
            <w:pPr>
              <w:spacing w:line="590" w:lineRule="exact"/>
              <w:jc w:val="center"/>
              <w:rPr>
                <w:rFonts w:ascii="仿宋_GB2312" w:eastAsia="仿宋_GB2312"/>
                <w:sz w:val="32"/>
                <w:szCs w:val="32"/>
              </w:rPr>
            </w:pPr>
            <w:r>
              <w:rPr>
                <w:rFonts w:hint="eastAsia" w:ascii="仿宋_GB2312" w:eastAsia="仿宋_GB2312"/>
                <w:sz w:val="32"/>
                <w:szCs w:val="32"/>
              </w:rPr>
              <w:t>1</w:t>
            </w:r>
          </w:p>
        </w:tc>
        <w:tc>
          <w:tcPr>
            <w:tcW w:w="7308" w:type="dxa"/>
          </w:tcPr>
          <w:p w14:paraId="2518EA4B">
            <w:pPr>
              <w:spacing w:line="590" w:lineRule="exact"/>
              <w:jc w:val="center"/>
              <w:rPr>
                <w:rFonts w:ascii="仿宋_GB2312" w:eastAsia="仿宋_GB2312"/>
                <w:sz w:val="32"/>
                <w:szCs w:val="32"/>
              </w:rPr>
            </w:pPr>
          </w:p>
        </w:tc>
      </w:tr>
    </w:tbl>
    <w:p w14:paraId="20921DEB">
      <w:pPr>
        <w:spacing w:line="590" w:lineRule="exact"/>
        <w:ind w:firstLine="640" w:firstLineChars="200"/>
        <w:rPr>
          <w:rFonts w:ascii="仿宋_GB2312" w:eastAsia="仿宋_GB2312"/>
          <w:sz w:val="32"/>
          <w:szCs w:val="32"/>
        </w:rPr>
      </w:pPr>
      <w:r>
        <w:rPr>
          <w:rFonts w:hint="eastAsia" w:ascii="仿宋_GB2312" w:eastAsia="仿宋_GB2312"/>
          <w:sz w:val="32"/>
          <w:szCs w:val="32"/>
        </w:rPr>
        <w:t>三、我司承诺本次推介所提供材料均为真实有效，如因提供虚假材料造成贵院的一切损失由我司负责赔偿。</w:t>
      </w:r>
    </w:p>
    <w:p w14:paraId="209280A9">
      <w:pPr>
        <w:spacing w:line="590" w:lineRule="exact"/>
        <w:ind w:right="1600"/>
        <w:jc w:val="right"/>
        <w:rPr>
          <w:rFonts w:ascii="仿宋_GB2312" w:eastAsia="仿宋_GB2312"/>
          <w:sz w:val="32"/>
          <w:szCs w:val="32"/>
        </w:rPr>
      </w:pPr>
      <w:r>
        <w:rPr>
          <w:rFonts w:hint="eastAsia" w:ascii="仿宋_GB2312" w:eastAsia="仿宋_GB2312"/>
          <w:sz w:val="32"/>
          <w:szCs w:val="32"/>
        </w:rPr>
        <w:t>落款：</w:t>
      </w:r>
    </w:p>
    <w:p w14:paraId="2F5EA764">
      <w:pPr>
        <w:spacing w:line="590" w:lineRule="exact"/>
        <w:ind w:right="1600"/>
        <w:jc w:val="right"/>
        <w:rPr>
          <w:rFonts w:ascii="仿宋_GB2312" w:eastAsia="仿宋_GB2312"/>
          <w:sz w:val="32"/>
          <w:szCs w:val="32"/>
        </w:rPr>
      </w:pPr>
      <w:r>
        <w:rPr>
          <w:rFonts w:hint="eastAsia" w:ascii="仿宋_GB2312" w:eastAsia="仿宋_GB2312"/>
          <w:sz w:val="32"/>
          <w:szCs w:val="32"/>
        </w:rPr>
        <w:t>（请填写公司名称并加盖公章）</w:t>
      </w:r>
    </w:p>
    <w:p w14:paraId="5D48728E">
      <w:pPr>
        <w:spacing w:line="590" w:lineRule="exact"/>
        <w:ind w:right="1280"/>
        <w:jc w:val="center"/>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 xml:space="preserve">              </w:t>
      </w:r>
      <w:bookmarkStart w:id="0" w:name="_GoBack"/>
      <w:bookmarkEnd w:id="0"/>
      <w:r>
        <w:rPr>
          <w:rFonts w:ascii="仿宋_GB2312" w:eastAsia="仿宋_GB2312"/>
          <w:sz w:val="32"/>
          <w:szCs w:val="32"/>
        </w:rPr>
        <w:t xml:space="preserve">                   </w:t>
      </w:r>
      <w:r>
        <w:rPr>
          <w:rFonts w:hint="eastAsia" w:ascii="仿宋_GB2312" w:eastAsia="仿宋_GB2312"/>
          <w:sz w:val="32"/>
          <w:szCs w:val="32"/>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B6D198-D9E8-4E83-B3AE-FF98A7D98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792083F-9CD0-45BC-99F5-E7ED62B372F6}"/>
  </w:font>
  <w:font w:name="仿宋_GB2312">
    <w:panose1 w:val="02010609030101010101"/>
    <w:charset w:val="86"/>
    <w:family w:val="modern"/>
    <w:pitch w:val="default"/>
    <w:sig w:usb0="00000001" w:usb1="080E0000" w:usb2="00000000" w:usb3="00000000" w:csb0="00040000" w:csb1="00000000"/>
    <w:embedRegular r:id="rId3" w:fontKey="{F47C11AE-0C33-4CEB-BEA3-8AC0138A3EBF}"/>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embedRegular r:id="rId4" w:fontKey="{48985733-E2D5-46D9-9BB8-70FA71C00581}"/>
  </w:font>
  <w:font w:name="楷体_GB2312">
    <w:panose1 w:val="02010609030101010101"/>
    <w:charset w:val="86"/>
    <w:family w:val="auto"/>
    <w:pitch w:val="default"/>
    <w:sig w:usb0="00000001" w:usb1="080E0000" w:usb2="00000000" w:usb3="00000000" w:csb0="00040000" w:csb1="00000000"/>
    <w:embedRegular r:id="rId5" w:fontKey="{EE041D8C-E72D-411F-93AA-6EF127191B7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FEB83"/>
    <w:multiLevelType w:val="singleLevel"/>
    <w:tmpl w:val="89FFEB83"/>
    <w:lvl w:ilvl="0" w:tentative="0">
      <w:start w:val="1"/>
      <w:numFmt w:val="chineseCounting"/>
      <w:suff w:val="nothing"/>
      <w:lvlText w:val="%1、"/>
      <w:lvlJc w:val="left"/>
      <w:rPr>
        <w:rFonts w:hint="eastAsia"/>
      </w:rPr>
    </w:lvl>
  </w:abstractNum>
  <w:abstractNum w:abstractNumId="1">
    <w:nsid w:val="8B6B34C9"/>
    <w:multiLevelType w:val="singleLevel"/>
    <w:tmpl w:val="8B6B34C9"/>
    <w:lvl w:ilvl="0" w:tentative="0">
      <w:start w:val="2"/>
      <w:numFmt w:val="chineseCounting"/>
      <w:suff w:val="nothing"/>
      <w:lvlText w:val="（%1）"/>
      <w:lvlJc w:val="left"/>
      <w:rPr>
        <w:rFonts w:hint="eastAsia"/>
      </w:rPr>
    </w:lvl>
  </w:abstractNum>
  <w:abstractNum w:abstractNumId="2">
    <w:nsid w:val="9BDA5C3C"/>
    <w:multiLevelType w:val="singleLevel"/>
    <w:tmpl w:val="9BDA5C3C"/>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4153D3"/>
    <w:rsid w:val="000164D7"/>
    <w:rsid w:val="00152D4E"/>
    <w:rsid w:val="00174693"/>
    <w:rsid w:val="0018588B"/>
    <w:rsid w:val="001937A4"/>
    <w:rsid w:val="00265F1F"/>
    <w:rsid w:val="002B2838"/>
    <w:rsid w:val="003E484F"/>
    <w:rsid w:val="004153D3"/>
    <w:rsid w:val="00415600"/>
    <w:rsid w:val="00417FC5"/>
    <w:rsid w:val="0042484F"/>
    <w:rsid w:val="004A1758"/>
    <w:rsid w:val="004B3576"/>
    <w:rsid w:val="00535807"/>
    <w:rsid w:val="00576CA9"/>
    <w:rsid w:val="00603EAD"/>
    <w:rsid w:val="007809B5"/>
    <w:rsid w:val="007A12CA"/>
    <w:rsid w:val="00827442"/>
    <w:rsid w:val="008360B4"/>
    <w:rsid w:val="00874464"/>
    <w:rsid w:val="008A7C3D"/>
    <w:rsid w:val="008E799C"/>
    <w:rsid w:val="00976BC3"/>
    <w:rsid w:val="00A6492A"/>
    <w:rsid w:val="00AD669B"/>
    <w:rsid w:val="00B83FA6"/>
    <w:rsid w:val="00C768B1"/>
    <w:rsid w:val="00D43CD0"/>
    <w:rsid w:val="00D52679"/>
    <w:rsid w:val="00D96EF3"/>
    <w:rsid w:val="00E15567"/>
    <w:rsid w:val="00EF0C21"/>
    <w:rsid w:val="00F33385"/>
    <w:rsid w:val="00F45894"/>
    <w:rsid w:val="03105A63"/>
    <w:rsid w:val="14576439"/>
    <w:rsid w:val="14D12C93"/>
    <w:rsid w:val="28541AA2"/>
    <w:rsid w:val="2F0B5E19"/>
    <w:rsid w:val="2F2B0634"/>
    <w:rsid w:val="3D8F42C7"/>
    <w:rsid w:val="3F43088C"/>
    <w:rsid w:val="4D100631"/>
    <w:rsid w:val="60C56EFB"/>
    <w:rsid w:val="70962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Body Text First Indent 2"/>
    <w:basedOn w:val="2"/>
    <w:next w:val="1"/>
    <w:qFormat/>
    <w:uiPriority w:val="0"/>
    <w:pPr>
      <w:ind w:firstLine="420" w:firstLineChars="200"/>
    </w:pPr>
    <w:rPr>
      <w:rFonts w:ascii="仿宋_GB2312" w:hAnsi="宋体" w:eastAsia="仿宋_GB2312"/>
      <w:lang w:val="en-GB"/>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autoRedefine/>
    <w:qFormat/>
    <w:uiPriority w:val="99"/>
    <w:rPr>
      <w:sz w:val="18"/>
      <w:szCs w:val="18"/>
    </w:rPr>
  </w:style>
  <w:style w:type="character" w:customStyle="1" w:styleId="10">
    <w:name w:val="页脚 字符"/>
    <w:basedOn w:val="8"/>
    <w:link w:val="3"/>
    <w:autoRedefine/>
    <w:qFormat/>
    <w:uiPriority w:val="99"/>
    <w:rPr>
      <w:sz w:val="18"/>
      <w:szCs w:val="18"/>
    </w:rPr>
  </w:style>
  <w:style w:type="paragraph" w:styleId="11">
    <w:name w:val="List Paragraph"/>
    <w:basedOn w:val="1"/>
    <w:autoRedefine/>
    <w:qFormat/>
    <w:uiPriority w:val="34"/>
    <w:pPr>
      <w:ind w:firstLine="420" w:firstLineChars="200"/>
    </w:pPr>
  </w:style>
  <w:style w:type="character" w:customStyle="1" w:styleId="12">
    <w:name w:val="font81"/>
    <w:basedOn w:val="8"/>
    <w:qFormat/>
    <w:uiPriority w:val="0"/>
    <w:rPr>
      <w:rFonts w:hint="eastAsia" w:ascii="微软雅黑" w:hAnsi="微软雅黑" w:eastAsia="微软雅黑"/>
      <w:color w:val="000000"/>
      <w:sz w:val="20"/>
      <w:szCs w:val="20"/>
      <w:u w:val="none"/>
    </w:rPr>
  </w:style>
  <w:style w:type="character" w:customStyle="1" w:styleId="13">
    <w:name w:val="font61"/>
    <w:basedOn w:val="8"/>
    <w:qFormat/>
    <w:uiPriority w:val="0"/>
    <w:rPr>
      <w:rFonts w:hint="eastAsia" w:ascii="微软雅黑" w:hAnsi="微软雅黑" w:eastAsia="微软雅黑"/>
      <w:color w:val="000000"/>
      <w:sz w:val="20"/>
      <w:szCs w:val="20"/>
      <w:u w:val="none"/>
    </w:rPr>
  </w:style>
  <w:style w:type="paragraph" w:customStyle="1" w:styleId="14">
    <w:name w:val="Revision"/>
    <w:hidden/>
    <w:unhideWhenUsed/>
    <w:uiPriority w:val="99"/>
    <w:rPr>
      <w:rFonts w:asciiTheme="minorHAnsi" w:hAnsiTheme="minorHAnsi" w:eastAsiaTheme="minorEastAsia" w:cstheme="minorBidi"/>
      <w:kern w:val="2"/>
      <w:sz w:val="21"/>
      <w:szCs w:val="22"/>
      <w:lang w:val="en-US" w:eastAsia="zh-CN" w:bidi="ar-SA"/>
    </w:rPr>
  </w:style>
  <w:style w:type="character" w:customStyle="1" w:styleId="15">
    <w:name w:val="font21"/>
    <w:basedOn w:val="8"/>
    <w:qFormat/>
    <w:uiPriority w:val="0"/>
    <w:rPr>
      <w:rFonts w:ascii="宋体" w:hAnsi="宋体" w:eastAsia="宋体" w:cs="宋体"/>
      <w:color w:val="000000"/>
      <w:sz w:val="8"/>
      <w:szCs w:val="8"/>
      <w:u w:val="none"/>
    </w:rPr>
  </w:style>
  <w:style w:type="character" w:customStyle="1" w:styleId="16">
    <w:name w:val="font5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1130</Words>
  <Characters>1201</Characters>
  <Lines>7</Lines>
  <Paragraphs>1</Paragraphs>
  <TotalTime>6</TotalTime>
  <ScaleCrop>false</ScaleCrop>
  <LinksUpToDate>false</LinksUpToDate>
  <CharactersWithSpaces>1242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2024-03-26T08:27:00Z</dcterms:created>
  <dc:creator>熙 黄</dc:creator>
  <cp:lastModifiedBy> 西西嘻嘻嘻 </cp:lastModifiedBy>
  <cp:lastPrinted>2023-12-26T01:18:00Z</cp:lastPrinted>
  <dcterms:modified xsi:type="dcterms:W3CDTF">2025-04-08T07:35:41Z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FDB9CA984A14445D8D9E14951A7F740A_13</vt:lpwstr>
  </property>
  <property fmtid="{D5CDD505-2E9C-101B-9397-08002B2CF9AE}" pid="4" name="KSOTemplateDocerSaveRecord">
    <vt:lpwstr>eyJoZGlkIjoiMjZlMTVhNTkxY2NiNmE4MzUyZTliZjlmYzI5NDA4YTQiLCJ1c2VySWQiOiIxOTg1Njg1NzEifQ==</vt:lpwstr>
  </property>
</Properties>
</file>