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8933CB">
      <w:pPr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监测点位视频监控推荐技术参数</w:t>
      </w:r>
    </w:p>
    <w:p w14:paraId="1A617C46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right="0"/>
        <w:jc w:val="left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监控范围</w:t>
      </w:r>
    </w:p>
    <w:p w14:paraId="306AE816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right="0" w:rightChars="0" w:firstLine="620" w:firstLineChars="200"/>
        <w:jc w:val="left"/>
        <w:textAlignment w:val="auto"/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采样监测点位视频监</w:t>
      </w:r>
      <w:bookmarkStart w:id="0" w:name="_GoBack"/>
      <w:bookmarkEnd w:id="0"/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控设施应能监控所有采样探头、监测孔、监测及运维活动。站房内视频监控设施应能监控自动监测分析仪表、数据采集与传输装置、标准物质存放区域等可能影响监测数据质量的关键部位。</w:t>
      </w:r>
    </w:p>
    <w:p w14:paraId="11D9D59D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right="0"/>
        <w:jc w:val="left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摄像机性能</w:t>
      </w:r>
    </w:p>
    <w:p w14:paraId="2EDF80E1">
      <w:pPr>
        <w:pStyle w:val="3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Chars="0" w:right="0" w:rightChars="0" w:firstLine="620" w:firstLineChars="200"/>
        <w:jc w:val="left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图像分辨率不低于 200 万(1920x1080)像素，图像帧率不低于60Hz: 30fps。</w:t>
      </w:r>
    </w:p>
    <w:p w14:paraId="282233C3">
      <w:pPr>
        <w:pStyle w:val="3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Chars="0" w:right="0" w:rightChars="0" w:firstLine="620" w:firstLineChars="200"/>
        <w:jc w:val="left"/>
        <w:textAlignment w:val="auto"/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具备动态捕捉、逆光补偿、夜视、联网传输及断网重连功能。</w:t>
      </w:r>
    </w:p>
    <w:p w14:paraId="2573101E">
      <w:pPr>
        <w:pStyle w:val="3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Chars="0" w:right="0" w:rightChars="0" w:firstLine="620" w:firstLineChars="200"/>
        <w:jc w:val="left"/>
        <w:textAlignment w:val="auto"/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具备协议字符叠加功能。</w:t>
      </w:r>
    </w:p>
    <w:p w14:paraId="326C4B9C">
      <w:pPr>
        <w:pStyle w:val="3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Chars="0" w:right="0" w:rightChars="0" w:firstLine="620" w:firstLineChars="200"/>
        <w:jc w:val="left"/>
        <w:textAlignment w:val="auto"/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支持 H.264、H.265、Smart264、Smart265 等视频压缩标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准。</w:t>
      </w:r>
    </w:p>
    <w:p w14:paraId="2D4E6375">
      <w:pPr>
        <w:pStyle w:val="3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Chars="0" w:right="0" w:rightChars="0" w:firstLine="620" w:firstLineChars="200"/>
        <w:jc w:val="left"/>
        <w:textAlignment w:val="auto"/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支持远程调焦、聚焦、调整光圈等功能。</w:t>
      </w:r>
    </w:p>
    <w:p w14:paraId="6BA384A9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leftChars="0" w:right="0" w:rightChars="0" w:firstLine="0" w:firstLineChars="0"/>
        <w:jc w:val="left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存储要求</w:t>
      </w:r>
    </w:p>
    <w:p w14:paraId="17B994D7">
      <w:pPr>
        <w:pStyle w:val="3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Chars="0" w:right="0" w:rightChars="0" w:firstLine="620" w:firstLineChars="200"/>
        <w:jc w:val="left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视频数据存储在现场的硬盘录像机中,存储时限不少于1年。</w:t>
      </w:r>
    </w:p>
    <w:p w14:paraId="662F5B96">
      <w:pPr>
        <w:pStyle w:val="3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Chars="0" w:right="0" w:rightChars="0" w:firstLine="620" w:firstLineChars="200"/>
        <w:jc w:val="left"/>
        <w:textAlignment w:val="auto"/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硬盘录像机应支持 H.264、H,265、Smart264、Smart265等视频解码格式，具有录像、浏览、检索、回放、下载、录像标记、录像锁定等功能。</w:t>
      </w:r>
    </w:p>
    <w:p w14:paraId="5D2818FA">
      <w:pPr>
        <w:pStyle w:val="3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Chars="0" w:right="0" w:rightChars="0" w:firstLine="620" w:firstLineChars="200"/>
        <w:jc w:val="left"/>
        <w:textAlignment w:val="auto"/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不少于2个百兆以太网口，不少于1路 HDMI、1 路 VGA输出，支持1920x1080以上分辨率视频输出显示。</w:t>
      </w:r>
    </w:p>
    <w:p w14:paraId="479A0D69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leftChars="0" w:right="0" w:rightChars="0" w:firstLine="0" w:firstLineChars="0"/>
        <w:jc w:val="left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联网</w:t>
      </w:r>
    </w:p>
    <w:p w14:paraId="2395000C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Chars="0" w:right="0" w:rightChars="0" w:firstLine="620" w:firstLineChars="200"/>
        <w:jc w:val="left"/>
        <w:textAlignment w:val="auto"/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1、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视频监控设施应与省级或市级生态环境部门联网，实现视频数据实时传输或远程访问。各级生态环境部门均应具有访问权限，逐步实现生态环境部与省级生态环境部门视频监控联通。</w:t>
      </w:r>
    </w:p>
    <w:p w14:paraId="7FBC23CA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20" w:lineRule="atLeast"/>
        <w:ind w:leftChars="0" w:right="0" w:rightChars="0" w:firstLine="620" w:firstLineChars="200"/>
        <w:jc w:val="left"/>
        <w:textAlignment w:val="auto"/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2、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已实现联网或者具备联网条件的地区，按已有联网要求执行，其他地区参照《公共安全视频监控联网系统信息传输、交换、控制技术要求》(GB/T28181)联网，确保信息共享互通安全可靠。</w:t>
      </w:r>
    </w:p>
    <w:p w14:paraId="4A1A497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right="0"/>
        <w:jc w:val="left"/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 xml:space="preserve">                                  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D06993F-D63A-4F4E-B4F1-41B3CF323CC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0FE5094A-244F-45AC-8682-A5157C92837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F494152C-DD7B-4C04-BD4B-AAB02D7F3A5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ECE81AA3-2FA8-4678-A1E7-4A7A9EF2DCAA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BBA1AA"/>
    <w:multiLevelType w:val="singleLevel"/>
    <w:tmpl w:val="92BBA1A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DEA58080"/>
    <w:multiLevelType w:val="singleLevel"/>
    <w:tmpl w:val="DEA58080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3551CB80"/>
    <w:multiLevelType w:val="singleLevel"/>
    <w:tmpl w:val="3551CB8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wNTEyZWQ5MjI3MmNhNWVjY2VmMjEwNmJlZmRhMGIifQ=="/>
  </w:docVars>
  <w:rsids>
    <w:rsidRoot w:val="25F654D9"/>
    <w:rsid w:val="00936276"/>
    <w:rsid w:val="00BF0E19"/>
    <w:rsid w:val="0129545D"/>
    <w:rsid w:val="02375370"/>
    <w:rsid w:val="02C170CB"/>
    <w:rsid w:val="04176E98"/>
    <w:rsid w:val="04BD1B14"/>
    <w:rsid w:val="052606E4"/>
    <w:rsid w:val="05573D16"/>
    <w:rsid w:val="07E86EA8"/>
    <w:rsid w:val="087F4D74"/>
    <w:rsid w:val="08B66FA6"/>
    <w:rsid w:val="08BF40AC"/>
    <w:rsid w:val="091F4B4B"/>
    <w:rsid w:val="0AD32091"/>
    <w:rsid w:val="0BF57DE5"/>
    <w:rsid w:val="0C61547A"/>
    <w:rsid w:val="0CAD2DAB"/>
    <w:rsid w:val="0D1917E3"/>
    <w:rsid w:val="0E5D53BD"/>
    <w:rsid w:val="0F4672D5"/>
    <w:rsid w:val="0F696E28"/>
    <w:rsid w:val="10484987"/>
    <w:rsid w:val="11CB1D14"/>
    <w:rsid w:val="12B10F0A"/>
    <w:rsid w:val="147A357D"/>
    <w:rsid w:val="150E67FE"/>
    <w:rsid w:val="155B6F0B"/>
    <w:rsid w:val="15E84C14"/>
    <w:rsid w:val="16A448E1"/>
    <w:rsid w:val="16BC1C2B"/>
    <w:rsid w:val="176D7083"/>
    <w:rsid w:val="17A4103D"/>
    <w:rsid w:val="18585984"/>
    <w:rsid w:val="18A72D81"/>
    <w:rsid w:val="19037FE5"/>
    <w:rsid w:val="19081158"/>
    <w:rsid w:val="1941466A"/>
    <w:rsid w:val="19481E9C"/>
    <w:rsid w:val="194B7296"/>
    <w:rsid w:val="1A07140F"/>
    <w:rsid w:val="1A352CE4"/>
    <w:rsid w:val="1ADC7148"/>
    <w:rsid w:val="1B281F85"/>
    <w:rsid w:val="1BEA0FE8"/>
    <w:rsid w:val="1EE2069D"/>
    <w:rsid w:val="20016901"/>
    <w:rsid w:val="205630F0"/>
    <w:rsid w:val="211C00F4"/>
    <w:rsid w:val="215E1758"/>
    <w:rsid w:val="21CF315A"/>
    <w:rsid w:val="22842F43"/>
    <w:rsid w:val="22CC31F6"/>
    <w:rsid w:val="23A203FB"/>
    <w:rsid w:val="243674C1"/>
    <w:rsid w:val="24376D95"/>
    <w:rsid w:val="24D64276"/>
    <w:rsid w:val="250C6474"/>
    <w:rsid w:val="25F654D9"/>
    <w:rsid w:val="262B0B7B"/>
    <w:rsid w:val="269A4809"/>
    <w:rsid w:val="26AD2087"/>
    <w:rsid w:val="26D8717C"/>
    <w:rsid w:val="272A0E68"/>
    <w:rsid w:val="27B30561"/>
    <w:rsid w:val="28271600"/>
    <w:rsid w:val="29581C87"/>
    <w:rsid w:val="29613C3C"/>
    <w:rsid w:val="29FB346A"/>
    <w:rsid w:val="2A585CB7"/>
    <w:rsid w:val="2AE61515"/>
    <w:rsid w:val="2AFE685E"/>
    <w:rsid w:val="2B5621F6"/>
    <w:rsid w:val="2CB05936"/>
    <w:rsid w:val="2CF20571"/>
    <w:rsid w:val="2D684463"/>
    <w:rsid w:val="2D8017AD"/>
    <w:rsid w:val="2D9F5A56"/>
    <w:rsid w:val="2E01716D"/>
    <w:rsid w:val="2EC1207D"/>
    <w:rsid w:val="303728EF"/>
    <w:rsid w:val="32340DB8"/>
    <w:rsid w:val="33532667"/>
    <w:rsid w:val="33DB598F"/>
    <w:rsid w:val="34627E5E"/>
    <w:rsid w:val="348E0C53"/>
    <w:rsid w:val="34C74165"/>
    <w:rsid w:val="34F82570"/>
    <w:rsid w:val="352B4654"/>
    <w:rsid w:val="35D95EFE"/>
    <w:rsid w:val="361529C8"/>
    <w:rsid w:val="36BF23CF"/>
    <w:rsid w:val="37DB6297"/>
    <w:rsid w:val="38F848ED"/>
    <w:rsid w:val="39E3559D"/>
    <w:rsid w:val="39ED01CA"/>
    <w:rsid w:val="3A401D3B"/>
    <w:rsid w:val="3A7206CF"/>
    <w:rsid w:val="3B1672AC"/>
    <w:rsid w:val="3B312338"/>
    <w:rsid w:val="3B3450A8"/>
    <w:rsid w:val="3BA3380C"/>
    <w:rsid w:val="3BB371F1"/>
    <w:rsid w:val="3CD57233"/>
    <w:rsid w:val="3D271C45"/>
    <w:rsid w:val="3D600CB3"/>
    <w:rsid w:val="3D9157D1"/>
    <w:rsid w:val="3E38578C"/>
    <w:rsid w:val="3E981D57"/>
    <w:rsid w:val="400973E0"/>
    <w:rsid w:val="403837A1"/>
    <w:rsid w:val="4243312C"/>
    <w:rsid w:val="43730129"/>
    <w:rsid w:val="43A07FB3"/>
    <w:rsid w:val="43F14D5A"/>
    <w:rsid w:val="45676CC7"/>
    <w:rsid w:val="45B7168C"/>
    <w:rsid w:val="45E87A97"/>
    <w:rsid w:val="46BB3975"/>
    <w:rsid w:val="46FA691B"/>
    <w:rsid w:val="46FF623A"/>
    <w:rsid w:val="48C22822"/>
    <w:rsid w:val="499643AF"/>
    <w:rsid w:val="49AE2309"/>
    <w:rsid w:val="4A1A21BA"/>
    <w:rsid w:val="4A376E8B"/>
    <w:rsid w:val="4ABE526B"/>
    <w:rsid w:val="4AD67C55"/>
    <w:rsid w:val="4B893ACB"/>
    <w:rsid w:val="4D113D78"/>
    <w:rsid w:val="4D5E1C15"/>
    <w:rsid w:val="4DCE3A17"/>
    <w:rsid w:val="4EB42C0C"/>
    <w:rsid w:val="4F1E452A"/>
    <w:rsid w:val="4F701229"/>
    <w:rsid w:val="50285660"/>
    <w:rsid w:val="505428F9"/>
    <w:rsid w:val="50B7245E"/>
    <w:rsid w:val="50B96C00"/>
    <w:rsid w:val="50E377D9"/>
    <w:rsid w:val="5169155B"/>
    <w:rsid w:val="52C5188C"/>
    <w:rsid w:val="550D3076"/>
    <w:rsid w:val="554E3DBB"/>
    <w:rsid w:val="55627866"/>
    <w:rsid w:val="5593401E"/>
    <w:rsid w:val="559C52BD"/>
    <w:rsid w:val="55B94FAC"/>
    <w:rsid w:val="55FB3FEE"/>
    <w:rsid w:val="56075D18"/>
    <w:rsid w:val="58AE4B70"/>
    <w:rsid w:val="58E155FC"/>
    <w:rsid w:val="5A1629CD"/>
    <w:rsid w:val="5A3B2823"/>
    <w:rsid w:val="5A9D30EE"/>
    <w:rsid w:val="5B8147BE"/>
    <w:rsid w:val="5BC36B85"/>
    <w:rsid w:val="5BD91F04"/>
    <w:rsid w:val="5C090A3C"/>
    <w:rsid w:val="5CB97A26"/>
    <w:rsid w:val="5D3C099D"/>
    <w:rsid w:val="5D845EA0"/>
    <w:rsid w:val="5DD9443E"/>
    <w:rsid w:val="5E681499"/>
    <w:rsid w:val="5F1A3805"/>
    <w:rsid w:val="5F36141C"/>
    <w:rsid w:val="5FD72709"/>
    <w:rsid w:val="60195556"/>
    <w:rsid w:val="60934D78"/>
    <w:rsid w:val="617D3332"/>
    <w:rsid w:val="61811074"/>
    <w:rsid w:val="62373E29"/>
    <w:rsid w:val="62F019FB"/>
    <w:rsid w:val="63B44729"/>
    <w:rsid w:val="6449557A"/>
    <w:rsid w:val="65A91B9C"/>
    <w:rsid w:val="65FE3386"/>
    <w:rsid w:val="66B477F6"/>
    <w:rsid w:val="66DA1E6C"/>
    <w:rsid w:val="67E45EB9"/>
    <w:rsid w:val="67E97973"/>
    <w:rsid w:val="682140F7"/>
    <w:rsid w:val="68A11FFC"/>
    <w:rsid w:val="6922313D"/>
    <w:rsid w:val="696077C1"/>
    <w:rsid w:val="6A3053E5"/>
    <w:rsid w:val="6BBD463B"/>
    <w:rsid w:val="6C092392"/>
    <w:rsid w:val="6EC55FA7"/>
    <w:rsid w:val="6F273772"/>
    <w:rsid w:val="6F5558EE"/>
    <w:rsid w:val="6F814935"/>
    <w:rsid w:val="6FC82564"/>
    <w:rsid w:val="6FD9220E"/>
    <w:rsid w:val="71722787"/>
    <w:rsid w:val="71C254BD"/>
    <w:rsid w:val="71DF42EB"/>
    <w:rsid w:val="7232440A"/>
    <w:rsid w:val="76D17F50"/>
    <w:rsid w:val="779D3238"/>
    <w:rsid w:val="78FF0DA4"/>
    <w:rsid w:val="7BDF3477"/>
    <w:rsid w:val="7DE467BB"/>
    <w:rsid w:val="7EDC56E4"/>
    <w:rsid w:val="7F4212B7"/>
    <w:rsid w:val="7F452D63"/>
    <w:rsid w:val="7FDF7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500</Words>
  <Characters>587</Characters>
  <Lines>0</Lines>
  <Paragraphs>0</Paragraphs>
  <TotalTime>40</TotalTime>
  <ScaleCrop>false</ScaleCrop>
  <LinksUpToDate>false</LinksUpToDate>
  <CharactersWithSpaces>664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2024-06-27T02:14:00Z</dcterms:created>
  <dc:creator>Lenovo</dc:creator>
  <cp:lastModifiedBy>肖华香</cp:lastModifiedBy>
  <cp:lastPrinted>2025-07-14T10:07:00Z</cp:lastPrinted>
  <dcterms:modified xsi:type="dcterms:W3CDTF">2025-07-15T00:38:21Z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2009A9E3F2534AD38F0084D4F35F529F_13</vt:lpwstr>
  </property>
  <property fmtid="{D5CDD505-2E9C-101B-9397-08002B2CF9AE}" pid="4" name="KSOTemplateDocerSaveRecord">
    <vt:lpwstr>eyJoZGlkIjoiMmJlNTBlODdmMWJhMDNlOTllNDk2N2UxMWEzNDg1YmMiLCJ1c2VySWQiOiIzMzI3MjM4NzgifQ==</vt:lpwstr>
  </property>
</Properties>
</file>