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6A115">
      <w:pPr>
        <w:ind w:firstLine="560" w:firstLineChars="200"/>
        <w:rPr>
          <w:rFonts w:hint="eastAsia"/>
          <w:color w:val="000000" w:themeColor="text1"/>
          <w:sz w:val="28"/>
          <w:szCs w:val="36"/>
          <w14:textFill>
            <w14:solidFill>
              <w14:schemeClr w14:val="tx1"/>
            </w14:solidFill>
          </w14:textFill>
        </w:rPr>
      </w:pPr>
      <w:r>
        <w:rPr>
          <w:rFonts w:hint="eastAsia"/>
          <w:color w:val="000000" w:themeColor="text1"/>
          <w:sz w:val="28"/>
          <w:szCs w:val="36"/>
          <w14:textFill>
            <w14:solidFill>
              <w14:schemeClr w14:val="tx1"/>
            </w14:solidFill>
          </w14:textFill>
        </w:rPr>
        <w:br w:type="textWrapping"/>
      </w:r>
    </w:p>
    <w:p w14:paraId="68F437C5">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b/>
          <w:bCs/>
          <w:color w:val="000000" w:themeColor="text1"/>
          <w:kern w:val="2"/>
          <w:sz w:val="60"/>
          <w:szCs w:val="60"/>
          <w14:textFill>
            <w14:solidFill>
              <w14:schemeClr w14:val="tx1"/>
            </w14:solidFill>
          </w14:textFill>
        </w:rPr>
      </w:pPr>
      <w:r>
        <w:rPr>
          <w:rFonts w:hint="eastAsia" w:ascii="宋体" w:hAnsi="宋体" w:eastAsia="宋体" w:cs="宋体"/>
          <w:b/>
          <w:bCs/>
          <w:color w:val="000000" w:themeColor="text1"/>
          <w:kern w:val="2"/>
          <w:sz w:val="60"/>
          <w:szCs w:val="60"/>
          <w:lang w:val="en-US" w:eastAsia="zh-CN" w:bidi="ar"/>
          <w14:textFill>
            <w14:solidFill>
              <w14:schemeClr w14:val="tx1"/>
            </w14:solidFill>
          </w14:textFill>
        </w:rPr>
        <w:t>采购项目需求调查报名材料</w:t>
      </w:r>
    </w:p>
    <w:p w14:paraId="168F2384">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color w:val="000000" w:themeColor="text1"/>
          <w:kern w:val="2"/>
          <w:sz w:val="60"/>
          <w:szCs w:val="60"/>
          <w14:textFill>
            <w14:solidFill>
              <w14:schemeClr w14:val="tx1"/>
            </w14:solidFill>
          </w14:textFill>
        </w:rPr>
      </w:pPr>
      <w:r>
        <w:rPr>
          <w:rFonts w:hint="eastAsia" w:ascii="宋体" w:hAnsi="宋体" w:eastAsia="宋体" w:cs="宋体"/>
          <w:color w:val="000000" w:themeColor="text1"/>
          <w:kern w:val="2"/>
          <w:sz w:val="60"/>
          <w:szCs w:val="60"/>
          <w:lang w:val="en-US" w:eastAsia="zh-CN" w:bidi="ar"/>
          <w14:textFill>
            <w14:solidFill>
              <w14:schemeClr w14:val="tx1"/>
            </w14:solidFill>
          </w14:textFill>
        </w:rPr>
        <w:t>（货物类）</w:t>
      </w:r>
    </w:p>
    <w:p w14:paraId="322C6A68">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24A76884">
      <w:pPr>
        <w:keepNext w:val="0"/>
        <w:keepLines w:val="0"/>
        <w:widowControl w:val="0"/>
        <w:suppressLineNumbers w:val="0"/>
        <w:spacing w:before="0" w:beforeAutospacing="0" w:after="0" w:afterAutospacing="0"/>
        <w:ind w:left="0" w:right="0" w:firstLine="1440" w:firstLineChars="450"/>
        <w:jc w:val="both"/>
        <w:rPr>
          <w:rFonts w:hint="eastAsia" w:ascii="宋体" w:hAnsi="宋体" w:eastAsia="宋体" w:cs="Times New Roman"/>
          <w:color w:val="000000" w:themeColor="text1"/>
          <w:kern w:val="2"/>
          <w:sz w:val="32"/>
          <w:szCs w:val="32"/>
          <w14:textFill>
            <w14:solidFill>
              <w14:schemeClr w14:val="tx1"/>
            </w14:solidFill>
          </w14:textFill>
        </w:rPr>
      </w:pPr>
      <w:r>
        <w:rPr>
          <w:rFonts w:hint="eastAsia" w:ascii="宋体" w:hAnsi="宋体" w:eastAsia="宋体" w:cs="Times New Roman"/>
          <w:color w:val="000000" w:themeColor="text1"/>
          <w:kern w:val="2"/>
          <w:sz w:val="32"/>
          <w:szCs w:val="32"/>
          <w:lang w:val="en-US" w:eastAsia="zh-CN" w:bidi="ar"/>
          <w14:textFill>
            <w14:solidFill>
              <w14:schemeClr w14:val="tx1"/>
            </w14:solidFill>
          </w14:textFill>
        </w:rPr>
        <w:t xml:space="preserve"> </w:t>
      </w:r>
    </w:p>
    <w:p w14:paraId="3817D26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采</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购</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单</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0A7BB8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项</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3C124610">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cs="宋体"/>
          <w:b/>
          <w:bCs/>
          <w:color w:val="000000" w:themeColor="text1"/>
          <w:kern w:val="2"/>
          <w:sz w:val="32"/>
          <w:szCs w:val="32"/>
          <w:lang w:val="en-US" w:eastAsia="zh-CN" w:bidi="ar"/>
          <w14:textFill>
            <w14:solidFill>
              <w14:schemeClr w14:val="tx1"/>
            </w14:solidFill>
          </w14:textFill>
        </w:rPr>
        <w:t>调 研</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cs="Times New Roman"/>
          <w:b/>
          <w:bCs/>
          <w:color w:val="000000" w:themeColor="text1"/>
          <w:kern w:val="2"/>
          <w:sz w:val="32"/>
          <w:szCs w:val="32"/>
          <w:lang w:val="en-US" w:eastAsia="zh-CN" w:bidi="ar"/>
          <w14:textFill>
            <w14:solidFill>
              <w14:schemeClr w14:val="tx1"/>
            </w14:solidFill>
          </w14:textFill>
        </w:rPr>
        <w:t>编 号</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9337BB7">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供应商</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59587A8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联系人及电话：</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353F8B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箱</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994B192">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44"/>
          <w:szCs w:val="44"/>
          <w14:textFill>
            <w14:solidFill>
              <w14:schemeClr w14:val="tx1"/>
            </w14:solidFill>
          </w14:textFill>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提</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交</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日</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期</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7EE05B9">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44"/>
          <w:szCs w:val="44"/>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78F372B0">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color w:val="000000" w:themeColor="text1"/>
          <w:kern w:val="2"/>
          <w:sz w:val="44"/>
          <w:szCs w:val="44"/>
          <w14:textFill>
            <w14:solidFill>
              <w14:schemeClr w14:val="tx1"/>
            </w14:solidFill>
          </w14:textFill>
        </w:rPr>
      </w:pP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报</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须</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知</w:t>
      </w:r>
    </w:p>
    <w:p w14:paraId="2C5CF08A">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bidi="ar"/>
          <w14:textFill>
            <w14:solidFill>
              <w14:schemeClr w14:val="tx1"/>
            </w14:solidFill>
          </w14:textFill>
        </w:rPr>
        <w:t xml:space="preserve"> </w:t>
      </w:r>
    </w:p>
    <w:p w14:paraId="72472F92">
      <w:pPr>
        <w:keepNext w:val="0"/>
        <w:keepLines w:val="0"/>
        <w:widowControl w:val="0"/>
        <w:numPr>
          <w:ilvl w:val="0"/>
          <w:numId w:val="1"/>
        </w:numPr>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请按照本次需求调查公告中要求，在公告规定的截止时间前，以规定的形式，完整送达需求调查报名材料（时间以接收人签收或邮戳为准），迟到的文件将被拒收。</w:t>
      </w:r>
    </w:p>
    <w:p w14:paraId="57CD40C8">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2. </w:t>
      </w:r>
      <w:r>
        <w:rPr>
          <w:rFonts w:hint="eastAsia" w:ascii="宋体" w:hAnsi="宋体" w:eastAsia="宋体" w:cs="宋体"/>
          <w:color w:val="000000" w:themeColor="text1"/>
          <w:kern w:val="2"/>
          <w:sz w:val="28"/>
          <w:szCs w:val="28"/>
          <w:lang w:val="en-US" w:eastAsia="zh-CN" w:bidi="ar"/>
          <w14:textFill>
            <w14:solidFill>
              <w14:schemeClr w14:val="tx1"/>
            </w14:solidFill>
          </w14:textFill>
        </w:rPr>
        <w:t>本次需求调查是采购活动开始前的准备工作。</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对所有自愿递交需求调查资料的供应商，采购人不给予任何形式的经济或物资补偿，一切费用均由供应商自行承担；</w:t>
      </w:r>
    </w:p>
    <w:p w14:paraId="229AB61E">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3. </w:t>
      </w:r>
      <w:r>
        <w:rPr>
          <w:rFonts w:hint="eastAsia" w:ascii="宋体" w:hAnsi="宋体" w:eastAsia="宋体" w:cs="宋体"/>
          <w:color w:val="000000" w:themeColor="text1"/>
          <w:kern w:val="2"/>
          <w:sz w:val="28"/>
          <w:szCs w:val="28"/>
          <w:lang w:val="en-US" w:eastAsia="zh-CN" w:bidi="ar"/>
          <w14:textFill>
            <w14:solidFill>
              <w14:schemeClr w14:val="tx1"/>
            </w14:solidFill>
          </w14:textFill>
        </w:rPr>
        <w:t>相关资料一经递交后，不予退回。</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供应商应保证所递交的资料，不产生因第三方提出侵犯其专利权、商标权或其它知识产权而引起的法律和经济纠纷，如因专利权、商标权或其它知识产权而引起法律和经济纠纷，由供应商承担所有相关责任。供应商应对所递交的资料内容的真实性负责，对提供虚假材料或恶意扰乱招标采购正常秩序的，采购人有权提请相关部门处理。</w:t>
      </w:r>
    </w:p>
    <w:p w14:paraId="0283712E">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4. </w:t>
      </w:r>
      <w:r>
        <w:rPr>
          <w:rFonts w:hint="eastAsia" w:ascii="宋体" w:hAnsi="宋体" w:eastAsia="宋体" w:cs="宋体"/>
          <w:color w:val="000000" w:themeColor="text1"/>
          <w:kern w:val="2"/>
          <w:sz w:val="28"/>
          <w:szCs w:val="28"/>
          <w:lang w:val="en-US" w:eastAsia="zh-CN" w:bidi="ar"/>
          <w14:textFill>
            <w14:solidFill>
              <w14:schemeClr w14:val="tx1"/>
            </w14:solidFill>
          </w14:textFill>
        </w:rPr>
        <w:t>此次需求调查的结果不对外公示，仅作为采购需求确定和采购实施计划编制的参考。</w:t>
      </w:r>
    </w:p>
    <w:p w14:paraId="1210F62B">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5. </w:t>
      </w:r>
      <w:r>
        <w:rPr>
          <w:rFonts w:hint="eastAsia" w:ascii="宋体" w:hAnsi="宋体" w:eastAsia="宋体" w:cs="宋体"/>
          <w:color w:val="000000" w:themeColor="text1"/>
          <w:kern w:val="2"/>
          <w:sz w:val="28"/>
          <w:szCs w:val="28"/>
          <w:lang w:val="en-US" w:eastAsia="zh-CN" w:bidi="ar"/>
          <w14:textFill>
            <w14:solidFill>
              <w14:schemeClr w14:val="tx1"/>
            </w14:solidFill>
          </w14:textFill>
        </w:rPr>
        <w:t>采购单位保留对本次需求调查公告及相关条款的最终解释权。凡提交报名材料者，即视为已阅读、理解并同意遵守本须知的全部内容。</w:t>
      </w:r>
    </w:p>
    <w:p w14:paraId="3FEA2599">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302B2B96">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213E07A1">
      <w:pPr>
        <w:rPr>
          <w:rFonts w:hint="eastAsia" w:ascii="宋体" w:hAnsi="宋体" w:eastAsia="宋体" w:cs="宋体"/>
          <w:b/>
          <w:bCs/>
          <w:i w:val="0"/>
          <w:iCs w:val="0"/>
          <w:color w:val="000000" w:themeColor="text1"/>
          <w:kern w:val="0"/>
          <w:sz w:val="44"/>
          <w:szCs w:val="44"/>
          <w14:textFill>
            <w14:solidFill>
              <w14:schemeClr w14:val="tx1"/>
            </w14:solidFill>
          </w14:textFill>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p>
    <w:tbl>
      <w:tblPr>
        <w:tblStyle w:val="10"/>
        <w:tblW w:w="9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57"/>
        <w:gridCol w:w="2423"/>
        <w:gridCol w:w="2623"/>
        <w:gridCol w:w="2137"/>
      </w:tblGrid>
      <w:tr w14:paraId="6345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340" w:type="dxa"/>
            <w:gridSpan w:val="4"/>
            <w:tcBorders>
              <w:top w:val="nil"/>
              <w:left w:val="nil"/>
              <w:bottom w:val="nil"/>
              <w:right w:val="nil"/>
            </w:tcBorders>
            <w:noWrap/>
            <w:vAlign w:val="center"/>
          </w:tcPr>
          <w:p w14:paraId="4B30B0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44"/>
                <w:szCs w:val="44"/>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XX采购项目需求调查表（货物类）</w:t>
            </w:r>
            <w:r>
              <w:rPr>
                <w:rStyle w:val="21"/>
                <w:rFonts w:hint="default" w:ascii="Calibri" w:hAnsi="Calibri" w:eastAsia="宋体" w:cs="Calibri"/>
                <w:b/>
                <w:bCs/>
                <w:color w:val="000000" w:themeColor="text1"/>
                <w:kern w:val="2"/>
                <w:sz w:val="24"/>
                <w:szCs w:val="24"/>
                <w:lang w:val="en-US" w:eastAsia="zh-CN" w:bidi="ar"/>
                <w14:textFill>
                  <w14:solidFill>
                    <w14:schemeClr w14:val="tx1"/>
                  </w14:solidFill>
                </w14:textFill>
              </w:rPr>
              <w:t xml:space="preserve"> </w:t>
            </w:r>
          </w:p>
        </w:tc>
      </w:tr>
      <w:tr w14:paraId="7C33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340" w:type="dxa"/>
            <w:gridSpan w:val="4"/>
            <w:tcBorders>
              <w:top w:val="nil"/>
              <w:left w:val="nil"/>
              <w:bottom w:val="nil"/>
              <w:right w:val="nil"/>
            </w:tcBorders>
            <w:noWrap/>
            <w:vAlign w:val="center"/>
          </w:tcPr>
          <w:p w14:paraId="1D02D7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产品序号</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xml:space="preserve">                 设备名称：</w:t>
            </w:r>
          </w:p>
        </w:tc>
      </w:tr>
      <w:tr w14:paraId="6116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28EBF9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一、基本情况</w:t>
            </w:r>
          </w:p>
        </w:tc>
      </w:tr>
      <w:tr w14:paraId="4F93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7152B6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型号规格</w:t>
            </w:r>
          </w:p>
        </w:tc>
        <w:tc>
          <w:tcPr>
            <w:tcW w:w="2423" w:type="dxa"/>
            <w:tcBorders>
              <w:top w:val="single" w:color="000000" w:sz="4" w:space="0"/>
              <w:left w:val="nil"/>
              <w:bottom w:val="single" w:color="000000" w:sz="4" w:space="0"/>
              <w:right w:val="single" w:color="000000" w:sz="4" w:space="0"/>
            </w:tcBorders>
            <w:noWrap w:val="0"/>
            <w:vAlign w:val="center"/>
          </w:tcPr>
          <w:p w14:paraId="3BF9509B">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AF8C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品牌</w:t>
            </w:r>
          </w:p>
        </w:tc>
        <w:tc>
          <w:tcPr>
            <w:tcW w:w="2137" w:type="dxa"/>
            <w:tcBorders>
              <w:top w:val="single" w:color="000000" w:sz="4" w:space="0"/>
              <w:left w:val="nil"/>
              <w:bottom w:val="single" w:color="000000" w:sz="4" w:space="0"/>
              <w:right w:val="single" w:color="000000" w:sz="4" w:space="0"/>
            </w:tcBorders>
            <w:noWrap w:val="0"/>
            <w:vAlign w:val="center"/>
          </w:tcPr>
          <w:p w14:paraId="77FF5171">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1C41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1575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423" w:type="dxa"/>
            <w:tcBorders>
              <w:top w:val="single" w:color="000000" w:sz="4" w:space="0"/>
              <w:left w:val="nil"/>
              <w:bottom w:val="single" w:color="000000" w:sz="4" w:space="0"/>
              <w:right w:val="single" w:color="000000" w:sz="4" w:space="0"/>
            </w:tcBorders>
            <w:noWrap w:val="0"/>
            <w:vAlign w:val="center"/>
          </w:tcPr>
          <w:p w14:paraId="7B06F268">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D584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注册证有效期</w:t>
            </w:r>
          </w:p>
        </w:tc>
        <w:tc>
          <w:tcPr>
            <w:tcW w:w="2137" w:type="dxa"/>
            <w:tcBorders>
              <w:top w:val="single" w:color="000000" w:sz="4" w:space="0"/>
              <w:left w:val="nil"/>
              <w:bottom w:val="single" w:color="000000" w:sz="4" w:space="0"/>
              <w:right w:val="single" w:color="000000" w:sz="4" w:space="0"/>
            </w:tcBorders>
            <w:noWrap w:val="0"/>
            <w:vAlign w:val="center"/>
          </w:tcPr>
          <w:p w14:paraId="242C7EF4">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A16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560FA75A">
            <w:pPr>
              <w:keepNext w:val="0"/>
              <w:keepLines w:val="0"/>
              <w:widowControl/>
              <w:suppressLineNumbers w:val="0"/>
              <w:spacing w:before="0" w:beforeAutospacing="0" w:after="0" w:afterAutospacing="0"/>
              <w:ind w:left="0" w:right="0"/>
              <w:jc w:val="center"/>
              <w:textAlignment w:val="cente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注册证上适用范围</w:t>
            </w:r>
          </w:p>
        </w:tc>
        <w:tc>
          <w:tcPr>
            <w:tcW w:w="7183" w:type="dxa"/>
            <w:gridSpan w:val="3"/>
            <w:tcBorders>
              <w:top w:val="single" w:color="000000" w:sz="4" w:space="0"/>
              <w:left w:val="nil"/>
              <w:bottom w:val="single" w:color="000000" w:sz="4" w:space="0"/>
              <w:right w:val="single" w:color="000000" w:sz="4" w:space="0"/>
            </w:tcBorders>
            <w:noWrap w:val="0"/>
            <w:vAlign w:val="center"/>
          </w:tcPr>
          <w:p w14:paraId="7CEFAF69">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2BC3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5270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2423" w:type="dxa"/>
            <w:tcBorders>
              <w:top w:val="single" w:color="000000" w:sz="4" w:space="0"/>
              <w:left w:val="nil"/>
              <w:bottom w:val="single" w:color="000000" w:sz="4" w:space="0"/>
              <w:right w:val="single" w:color="000000" w:sz="4" w:space="0"/>
            </w:tcBorders>
            <w:noWrap w:val="0"/>
            <w:vAlign w:val="center"/>
          </w:tcPr>
          <w:p w14:paraId="6A5E7B3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0E32E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设备说明书上设备使用年限</w:t>
            </w:r>
          </w:p>
        </w:tc>
        <w:tc>
          <w:tcPr>
            <w:tcW w:w="2137" w:type="dxa"/>
            <w:tcBorders>
              <w:top w:val="single" w:color="000000" w:sz="4" w:space="0"/>
              <w:left w:val="nil"/>
              <w:bottom w:val="single" w:color="000000" w:sz="4" w:space="0"/>
              <w:right w:val="single" w:color="000000" w:sz="4" w:space="0"/>
            </w:tcBorders>
            <w:noWrap w:val="0"/>
            <w:vAlign w:val="center"/>
          </w:tcPr>
          <w:p w14:paraId="51E38EC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0D8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16A32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货物类项目     制造商</w:t>
            </w:r>
          </w:p>
        </w:tc>
        <w:tc>
          <w:tcPr>
            <w:tcW w:w="2423" w:type="dxa"/>
            <w:tcBorders>
              <w:top w:val="single" w:color="000000" w:sz="4" w:space="0"/>
              <w:left w:val="nil"/>
              <w:bottom w:val="single" w:color="000000" w:sz="4" w:space="0"/>
              <w:right w:val="single" w:color="000000" w:sz="4" w:space="0"/>
            </w:tcBorders>
            <w:noWrap w:val="0"/>
            <w:vAlign w:val="center"/>
          </w:tcPr>
          <w:p w14:paraId="32E4B2C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9684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制造商的企业规模                                </w:t>
            </w:r>
            <w:r>
              <w:rPr>
                <w:rStyle w:val="19"/>
                <w:rFonts w:hint="eastAsia" w:ascii="宋体" w:hAnsi="宋体" w:eastAsia="宋体" w:cs="宋体"/>
                <w:b/>
                <w:bCs/>
                <w:color w:val="000000" w:themeColor="text1"/>
                <w:kern w:val="2"/>
                <w:sz w:val="22"/>
                <w:szCs w:val="22"/>
                <w:lang w:val="en-US" w:eastAsia="zh-CN" w:bidi="ar"/>
                <w14:textFill>
                  <w14:solidFill>
                    <w14:schemeClr w14:val="tx1"/>
                  </w14:solidFill>
                </w14:textFill>
              </w:rPr>
              <w:t>（大、中、小、微型企业）</w:t>
            </w:r>
          </w:p>
        </w:tc>
        <w:tc>
          <w:tcPr>
            <w:tcW w:w="2137" w:type="dxa"/>
            <w:tcBorders>
              <w:top w:val="single" w:color="000000" w:sz="4" w:space="0"/>
              <w:left w:val="nil"/>
              <w:bottom w:val="single" w:color="000000" w:sz="4" w:space="0"/>
              <w:right w:val="single" w:color="000000" w:sz="4" w:space="0"/>
            </w:tcBorders>
            <w:noWrap w:val="0"/>
            <w:vAlign w:val="center"/>
          </w:tcPr>
          <w:p w14:paraId="60D8B88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6EE2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30DE9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属于几级代理商</w:t>
            </w:r>
          </w:p>
        </w:tc>
        <w:tc>
          <w:tcPr>
            <w:tcW w:w="2423" w:type="dxa"/>
            <w:tcBorders>
              <w:top w:val="single" w:color="000000" w:sz="4" w:space="0"/>
              <w:left w:val="nil"/>
              <w:bottom w:val="single" w:color="000000" w:sz="4" w:space="0"/>
              <w:right w:val="single" w:color="000000" w:sz="4" w:space="0"/>
            </w:tcBorders>
            <w:noWrap w:val="0"/>
            <w:vAlign w:val="center"/>
          </w:tcPr>
          <w:p w14:paraId="3487CFBE">
            <w:pPr>
              <w:keepNext w:val="0"/>
              <w:keepLines w:val="0"/>
              <w:widowControl w:val="0"/>
              <w:suppressLineNumbers w:val="0"/>
              <w:spacing w:before="0" w:beforeAutospacing="0" w:after="0" w:afterAutospacing="0"/>
              <w:ind w:left="0" w:right="0"/>
              <w:jc w:val="left"/>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140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器械管理类别（若有）                 </w:t>
            </w:r>
          </w:p>
        </w:tc>
        <w:tc>
          <w:tcPr>
            <w:tcW w:w="2137" w:type="dxa"/>
            <w:tcBorders>
              <w:top w:val="single" w:color="000000" w:sz="4" w:space="0"/>
              <w:left w:val="nil"/>
              <w:bottom w:val="single" w:color="000000" w:sz="4" w:space="0"/>
              <w:right w:val="single" w:color="000000" w:sz="4" w:space="0"/>
            </w:tcBorders>
            <w:noWrap w:val="0"/>
            <w:vAlign w:val="center"/>
          </w:tcPr>
          <w:p w14:paraId="07BFECF3">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A8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685C93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二、相关产业发展情况</w:t>
            </w:r>
          </w:p>
        </w:tc>
      </w:tr>
      <w:tr w14:paraId="65BD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7"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1CC5DC25">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bl>
    <w:p w14:paraId="431FDC00">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0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9"/>
        <w:gridCol w:w="5000"/>
        <w:gridCol w:w="3071"/>
      </w:tblGrid>
      <w:tr w14:paraId="2C6D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2E09C43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iCs w:val="0"/>
                <w:color w:val="000000" w:themeColor="text1"/>
                <w:kern w:val="2"/>
                <w:sz w:val="28"/>
                <w:szCs w:val="28"/>
                <w:lang w:val="en-US"/>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三、产品</w:t>
            </w:r>
            <w:r>
              <w:rPr>
                <w:rFonts w:hint="eastAsia" w:ascii="宋体" w:hAnsi="宋体" w:cs="宋体"/>
                <w:b/>
                <w:bCs/>
                <w:i w:val="0"/>
                <w:iCs w:val="0"/>
                <w:color w:val="000000" w:themeColor="text1"/>
                <w:kern w:val="0"/>
                <w:sz w:val="28"/>
                <w:szCs w:val="28"/>
                <w:lang w:val="en-US" w:eastAsia="zh-CN" w:bidi="ar"/>
                <w14:textFill>
                  <w14:solidFill>
                    <w14:schemeClr w14:val="tx1"/>
                  </w14:solidFill>
                </w14:textFill>
              </w:rPr>
              <w:t>主要技术参数及配置情况</w:t>
            </w:r>
          </w:p>
        </w:tc>
      </w:tr>
      <w:tr w14:paraId="6E94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71111C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1、主要功能、技术参数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技术参数必须根据设备注册证的适用范围体现临床适应症，能够客观反应设备的实际性能，严禁使用主观色彩的字眼和一些无意义的参数。</w:t>
            </w:r>
            <w:r>
              <w:rPr>
                <w:rFonts w:hint="eastAsia" w:ascii="宋体" w:hAnsi="宋体" w:cs="宋体"/>
                <w:b w:val="0"/>
                <w:bCs w:val="0"/>
                <w:i w:val="0"/>
                <w:iCs w:val="0"/>
                <w:color w:val="000000" w:themeColor="text1"/>
                <w:kern w:val="0"/>
                <w:sz w:val="24"/>
                <w:szCs w:val="24"/>
                <w:lang w:val="en-US" w:eastAsia="zh-CN" w:bidi="ar"/>
                <w14:textFill>
                  <w14:solidFill>
                    <w14:schemeClr w14:val="tx1"/>
                  </w14:solidFill>
                </w14:textFill>
              </w:rPr>
              <w:t>)</w:t>
            </w:r>
          </w:p>
        </w:tc>
      </w:tr>
      <w:tr w14:paraId="0537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65E27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8071" w:type="dxa"/>
            <w:gridSpan w:val="2"/>
            <w:tcBorders>
              <w:top w:val="single" w:color="000000" w:sz="4" w:space="0"/>
              <w:left w:val="nil"/>
              <w:bottom w:val="single" w:color="000000" w:sz="4" w:space="0"/>
              <w:right w:val="single" w:color="000000" w:sz="4" w:space="0"/>
            </w:tcBorders>
            <w:noWrap w:val="0"/>
            <w:vAlign w:val="center"/>
          </w:tcPr>
          <w:p w14:paraId="5C1CD2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参与调研的品牌</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（XX品牌）</w:t>
            </w:r>
          </w:p>
        </w:tc>
      </w:tr>
      <w:tr w14:paraId="1CD0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39752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8071" w:type="dxa"/>
            <w:gridSpan w:val="2"/>
            <w:tcBorders>
              <w:top w:val="single" w:color="000000" w:sz="4" w:space="0"/>
              <w:left w:val="nil"/>
              <w:bottom w:val="single" w:color="000000" w:sz="4" w:space="0"/>
              <w:right w:val="single" w:color="000000" w:sz="4" w:space="0"/>
            </w:tcBorders>
            <w:noWrap w:val="0"/>
            <w:vAlign w:val="center"/>
          </w:tcPr>
          <w:p w14:paraId="19F6D7D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D5F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127F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8071" w:type="dxa"/>
            <w:gridSpan w:val="2"/>
            <w:tcBorders>
              <w:top w:val="single" w:color="000000" w:sz="4" w:space="0"/>
              <w:left w:val="nil"/>
              <w:bottom w:val="single" w:color="000000" w:sz="4" w:space="0"/>
              <w:right w:val="single" w:color="000000" w:sz="4" w:space="0"/>
            </w:tcBorders>
            <w:noWrap w:val="0"/>
            <w:vAlign w:val="center"/>
          </w:tcPr>
          <w:p w14:paraId="7240436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847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5A2F64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8071" w:type="dxa"/>
            <w:gridSpan w:val="2"/>
            <w:tcBorders>
              <w:top w:val="single" w:color="000000" w:sz="4" w:space="0"/>
              <w:left w:val="nil"/>
              <w:bottom w:val="single" w:color="000000" w:sz="4" w:space="0"/>
              <w:right w:val="single" w:color="000000" w:sz="4" w:space="0"/>
            </w:tcBorders>
            <w:noWrap w:val="0"/>
            <w:vAlign w:val="center"/>
          </w:tcPr>
          <w:p w14:paraId="0258463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9B2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1B365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8071" w:type="dxa"/>
            <w:gridSpan w:val="2"/>
            <w:tcBorders>
              <w:top w:val="single" w:color="000000" w:sz="4" w:space="0"/>
              <w:left w:val="nil"/>
              <w:bottom w:val="single" w:color="000000" w:sz="4" w:space="0"/>
              <w:right w:val="single" w:color="000000" w:sz="4" w:space="0"/>
            </w:tcBorders>
            <w:noWrap w:val="0"/>
            <w:vAlign w:val="center"/>
          </w:tcPr>
          <w:p w14:paraId="5FDC5B4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EB9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56588F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2、配置清单等（注明标准配置和选配件）：</w:t>
            </w:r>
          </w:p>
        </w:tc>
      </w:tr>
      <w:tr w14:paraId="02D5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7F3AB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标准</w:t>
            </w:r>
          </w:p>
          <w:p w14:paraId="1E30F1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配置</w:t>
            </w:r>
          </w:p>
        </w:tc>
        <w:tc>
          <w:tcPr>
            <w:tcW w:w="8071" w:type="dxa"/>
            <w:gridSpan w:val="2"/>
            <w:tcBorders>
              <w:top w:val="single" w:color="000000" w:sz="4" w:space="0"/>
              <w:left w:val="nil"/>
              <w:bottom w:val="single" w:color="000000" w:sz="4" w:space="0"/>
              <w:right w:val="single" w:color="000000" w:sz="4" w:space="0"/>
            </w:tcBorders>
            <w:noWrap w:val="0"/>
            <w:vAlign w:val="center"/>
          </w:tcPr>
          <w:p w14:paraId="08BB09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r w14:paraId="14D6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FB247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5000" w:type="dxa"/>
            <w:tcBorders>
              <w:top w:val="single" w:color="000000" w:sz="4" w:space="0"/>
              <w:left w:val="nil"/>
              <w:bottom w:val="single" w:color="000000" w:sz="4" w:space="0"/>
              <w:right w:val="single" w:color="000000" w:sz="4" w:space="0"/>
            </w:tcBorders>
            <w:noWrap w:val="0"/>
            <w:vAlign w:val="center"/>
          </w:tcPr>
          <w:p w14:paraId="3C5DE3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选配件（若有）</w:t>
            </w:r>
          </w:p>
        </w:tc>
        <w:tc>
          <w:tcPr>
            <w:tcW w:w="3071" w:type="dxa"/>
            <w:tcBorders>
              <w:top w:val="single" w:color="000000" w:sz="4" w:space="0"/>
              <w:left w:val="nil"/>
              <w:bottom w:val="single" w:color="000000" w:sz="4" w:space="0"/>
              <w:right w:val="single" w:color="000000" w:sz="4" w:space="0"/>
            </w:tcBorders>
            <w:noWrap w:val="0"/>
            <w:vAlign w:val="center"/>
          </w:tcPr>
          <w:p w14:paraId="1CE3F4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选配件单价</w:t>
            </w:r>
          </w:p>
        </w:tc>
      </w:tr>
      <w:tr w14:paraId="61CB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66284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1</w:t>
            </w:r>
          </w:p>
        </w:tc>
        <w:tc>
          <w:tcPr>
            <w:tcW w:w="5000" w:type="dxa"/>
            <w:tcBorders>
              <w:top w:val="single" w:color="000000" w:sz="4" w:space="0"/>
              <w:left w:val="nil"/>
              <w:bottom w:val="single" w:color="000000" w:sz="4" w:space="0"/>
              <w:right w:val="single" w:color="000000" w:sz="4" w:space="0"/>
            </w:tcBorders>
            <w:noWrap w:val="0"/>
            <w:vAlign w:val="center"/>
          </w:tcPr>
          <w:p w14:paraId="1C0F57D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515E02F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19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26F3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2</w:t>
            </w:r>
          </w:p>
        </w:tc>
        <w:tc>
          <w:tcPr>
            <w:tcW w:w="5000" w:type="dxa"/>
            <w:tcBorders>
              <w:top w:val="single" w:color="000000" w:sz="4" w:space="0"/>
              <w:left w:val="nil"/>
              <w:bottom w:val="single" w:color="000000" w:sz="4" w:space="0"/>
              <w:right w:val="single" w:color="000000" w:sz="4" w:space="0"/>
            </w:tcBorders>
            <w:noWrap w:val="0"/>
            <w:vAlign w:val="center"/>
          </w:tcPr>
          <w:p w14:paraId="533D124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236CA5B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9FF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4CB1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3</w:t>
            </w:r>
          </w:p>
        </w:tc>
        <w:tc>
          <w:tcPr>
            <w:tcW w:w="5000" w:type="dxa"/>
            <w:tcBorders>
              <w:top w:val="single" w:color="000000" w:sz="4" w:space="0"/>
              <w:left w:val="nil"/>
              <w:bottom w:val="single" w:color="000000" w:sz="4" w:space="0"/>
              <w:right w:val="single" w:color="000000" w:sz="4" w:space="0"/>
            </w:tcBorders>
            <w:noWrap w:val="0"/>
            <w:vAlign w:val="center"/>
          </w:tcPr>
          <w:p w14:paraId="67F641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3FF162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FD0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78C6A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5000" w:type="dxa"/>
            <w:tcBorders>
              <w:top w:val="single" w:color="000000" w:sz="4" w:space="0"/>
              <w:left w:val="nil"/>
              <w:bottom w:val="single" w:color="000000" w:sz="4" w:space="0"/>
              <w:right w:val="single" w:color="000000" w:sz="4" w:space="0"/>
            </w:tcBorders>
            <w:noWrap w:val="0"/>
            <w:vAlign w:val="center"/>
          </w:tcPr>
          <w:p w14:paraId="26E85E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7D02BD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bl>
    <w:p w14:paraId="14562509">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2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3"/>
        <w:gridCol w:w="1187"/>
        <w:gridCol w:w="964"/>
        <w:gridCol w:w="54"/>
        <w:gridCol w:w="943"/>
        <w:gridCol w:w="1114"/>
        <w:gridCol w:w="782"/>
        <w:gridCol w:w="86"/>
        <w:gridCol w:w="1264"/>
        <w:gridCol w:w="2113"/>
      </w:tblGrid>
      <w:tr w14:paraId="1CE3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1FB62F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四、产品市场成交及其他相关情况</w:t>
            </w:r>
          </w:p>
        </w:tc>
      </w:tr>
      <w:tr w14:paraId="1E23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2B1CEA63">
            <w:pPr>
              <w:keepNext w:val="0"/>
              <w:keepLines w:val="0"/>
              <w:widowControl/>
              <w:suppressLineNumbers w:val="0"/>
              <w:autoSpaceDE w:val="0"/>
              <w:autoSpaceDN/>
              <w:adjustRightInd w:val="0"/>
              <w:snapToGrid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1.提供国内（福建省优先）至少三家同级别单位成交记录。</w:t>
            </w:r>
          </w:p>
        </w:tc>
      </w:tr>
      <w:tr w14:paraId="7FEE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C4A5D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2205" w:type="dxa"/>
            <w:gridSpan w:val="3"/>
            <w:tcBorders>
              <w:top w:val="single" w:color="000000" w:sz="4" w:space="0"/>
              <w:left w:val="nil"/>
              <w:bottom w:val="single" w:color="000000" w:sz="4" w:space="0"/>
              <w:right w:val="single" w:color="000000" w:sz="4" w:space="0"/>
            </w:tcBorders>
            <w:noWrap w:val="0"/>
            <w:vAlign w:val="center"/>
          </w:tcPr>
          <w:p w14:paraId="6E255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单位名称</w:t>
            </w:r>
          </w:p>
        </w:tc>
        <w:tc>
          <w:tcPr>
            <w:tcW w:w="943" w:type="dxa"/>
            <w:tcBorders>
              <w:top w:val="single" w:color="000000" w:sz="4" w:space="0"/>
              <w:left w:val="nil"/>
              <w:bottom w:val="single" w:color="000000" w:sz="4" w:space="0"/>
              <w:right w:val="single" w:color="000000" w:sz="4" w:space="0"/>
            </w:tcBorders>
            <w:noWrap w:val="0"/>
            <w:vAlign w:val="center"/>
          </w:tcPr>
          <w:p w14:paraId="096599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时间</w:t>
            </w:r>
          </w:p>
        </w:tc>
        <w:tc>
          <w:tcPr>
            <w:tcW w:w="1896" w:type="dxa"/>
            <w:gridSpan w:val="2"/>
            <w:tcBorders>
              <w:top w:val="single" w:color="000000" w:sz="4" w:space="0"/>
              <w:left w:val="nil"/>
              <w:bottom w:val="single" w:color="000000" w:sz="4" w:space="0"/>
              <w:right w:val="single" w:color="000000" w:sz="4" w:space="0"/>
            </w:tcBorders>
            <w:noWrap w:val="0"/>
            <w:vAlign w:val="center"/>
          </w:tcPr>
          <w:p w14:paraId="203ADB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中标型号</w:t>
            </w:r>
          </w:p>
        </w:tc>
        <w:tc>
          <w:tcPr>
            <w:tcW w:w="1350" w:type="dxa"/>
            <w:gridSpan w:val="2"/>
            <w:tcBorders>
              <w:top w:val="single" w:color="000000" w:sz="4" w:space="0"/>
              <w:left w:val="nil"/>
              <w:bottom w:val="single" w:color="000000" w:sz="4" w:space="0"/>
              <w:right w:val="single" w:color="000000" w:sz="4" w:space="0"/>
            </w:tcBorders>
            <w:noWrap w:val="0"/>
            <w:vAlign w:val="center"/>
          </w:tcPr>
          <w:p w14:paraId="1881A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成交单价</w:t>
            </w:r>
          </w:p>
        </w:tc>
        <w:tc>
          <w:tcPr>
            <w:tcW w:w="2113" w:type="dxa"/>
            <w:tcBorders>
              <w:top w:val="single" w:color="000000" w:sz="4" w:space="0"/>
              <w:left w:val="nil"/>
              <w:bottom w:val="single" w:color="000000" w:sz="4" w:space="0"/>
              <w:right w:val="single" w:color="000000" w:sz="4" w:space="0"/>
            </w:tcBorders>
            <w:noWrap w:val="0"/>
            <w:vAlign w:val="center"/>
          </w:tcPr>
          <w:p w14:paraId="438CA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维保年限</w:t>
            </w:r>
          </w:p>
        </w:tc>
      </w:tr>
      <w:tr w14:paraId="1279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8AF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2205" w:type="dxa"/>
            <w:gridSpan w:val="3"/>
            <w:tcBorders>
              <w:top w:val="single" w:color="000000" w:sz="4" w:space="0"/>
              <w:left w:val="nil"/>
              <w:bottom w:val="single" w:color="000000" w:sz="4" w:space="0"/>
              <w:right w:val="single" w:color="000000" w:sz="4" w:space="0"/>
            </w:tcBorders>
            <w:noWrap w:val="0"/>
            <w:vAlign w:val="center"/>
          </w:tcPr>
          <w:p w14:paraId="734A81A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1BFAF4C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0CE4B76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1771299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AC84CB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2A6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69DF8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2205" w:type="dxa"/>
            <w:gridSpan w:val="3"/>
            <w:tcBorders>
              <w:top w:val="single" w:color="000000" w:sz="4" w:space="0"/>
              <w:left w:val="nil"/>
              <w:bottom w:val="single" w:color="000000" w:sz="4" w:space="0"/>
              <w:right w:val="single" w:color="000000" w:sz="4" w:space="0"/>
            </w:tcBorders>
            <w:noWrap w:val="0"/>
            <w:vAlign w:val="center"/>
          </w:tcPr>
          <w:p w14:paraId="1AA1A3E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0CB2C713">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614515A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1623D0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0BDF162E">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798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1E3B6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2205" w:type="dxa"/>
            <w:gridSpan w:val="3"/>
            <w:tcBorders>
              <w:top w:val="single" w:color="000000" w:sz="4" w:space="0"/>
              <w:left w:val="nil"/>
              <w:bottom w:val="single" w:color="000000" w:sz="4" w:space="0"/>
              <w:right w:val="single" w:color="000000" w:sz="4" w:space="0"/>
            </w:tcBorders>
            <w:noWrap w:val="0"/>
            <w:vAlign w:val="center"/>
          </w:tcPr>
          <w:p w14:paraId="42A7637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4908FA7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40FD696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D4807E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2FF370F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53F8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325D0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2、备品备件、试剂耗材是否专机专用：</w:t>
            </w:r>
          </w:p>
        </w:tc>
      </w:tr>
      <w:tr w14:paraId="139A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2B53E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3、</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耗材清单</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（若有，请填写）</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r>
      <w:tr w14:paraId="6B1C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79EB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1187" w:type="dxa"/>
            <w:tcBorders>
              <w:top w:val="single" w:color="000000" w:sz="4" w:space="0"/>
              <w:left w:val="nil"/>
              <w:bottom w:val="single" w:color="000000" w:sz="4" w:space="0"/>
              <w:right w:val="single" w:color="000000" w:sz="4" w:space="0"/>
            </w:tcBorders>
            <w:noWrap w:val="0"/>
            <w:vAlign w:val="center"/>
          </w:tcPr>
          <w:p w14:paraId="783D3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p>
          <w:p w14:paraId="369A30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名称</w:t>
            </w:r>
          </w:p>
        </w:tc>
        <w:tc>
          <w:tcPr>
            <w:tcW w:w="964" w:type="dxa"/>
            <w:tcBorders>
              <w:top w:val="single" w:color="000000" w:sz="4" w:space="0"/>
              <w:left w:val="nil"/>
              <w:bottom w:val="single" w:color="000000" w:sz="4" w:space="0"/>
              <w:right w:val="single" w:color="000000" w:sz="4" w:space="0"/>
            </w:tcBorders>
            <w:noWrap w:val="0"/>
            <w:vAlign w:val="center"/>
          </w:tcPr>
          <w:p w14:paraId="537CCC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规格、型号</w:t>
            </w:r>
          </w:p>
        </w:tc>
        <w:tc>
          <w:tcPr>
            <w:tcW w:w="997" w:type="dxa"/>
            <w:gridSpan w:val="2"/>
            <w:tcBorders>
              <w:top w:val="single" w:color="000000" w:sz="4" w:space="0"/>
              <w:left w:val="nil"/>
              <w:bottom w:val="single" w:color="000000" w:sz="4" w:space="0"/>
              <w:right w:val="single" w:color="000000" w:sz="4" w:space="0"/>
            </w:tcBorders>
            <w:noWrap w:val="0"/>
            <w:vAlign w:val="center"/>
          </w:tcPr>
          <w:p w14:paraId="6FE41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1114" w:type="dxa"/>
            <w:tcBorders>
              <w:top w:val="single" w:color="000000" w:sz="4" w:space="0"/>
              <w:left w:val="nil"/>
              <w:bottom w:val="single" w:color="000000" w:sz="4" w:space="0"/>
              <w:right w:val="single" w:color="000000" w:sz="4" w:space="0"/>
            </w:tcBorders>
            <w:noWrap w:val="0"/>
            <w:vAlign w:val="center"/>
          </w:tcPr>
          <w:p w14:paraId="366EB9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制造商</w:t>
            </w:r>
          </w:p>
        </w:tc>
        <w:tc>
          <w:tcPr>
            <w:tcW w:w="868" w:type="dxa"/>
            <w:gridSpan w:val="2"/>
            <w:tcBorders>
              <w:top w:val="single" w:color="000000" w:sz="4" w:space="0"/>
              <w:left w:val="nil"/>
              <w:bottom w:val="single" w:color="000000" w:sz="4" w:space="0"/>
              <w:right w:val="single" w:color="000000" w:sz="4" w:space="0"/>
            </w:tcBorders>
            <w:noWrap w:val="0"/>
            <w:vAlign w:val="center"/>
          </w:tcPr>
          <w:p w14:paraId="2E34A2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单价报价</w:t>
            </w:r>
          </w:p>
        </w:tc>
        <w:tc>
          <w:tcPr>
            <w:tcW w:w="1264" w:type="dxa"/>
            <w:tcBorders>
              <w:top w:val="single" w:color="000000" w:sz="4" w:space="0"/>
              <w:left w:val="nil"/>
              <w:bottom w:val="single" w:color="000000" w:sz="4" w:space="0"/>
              <w:right w:val="single" w:color="000000" w:sz="4" w:space="0"/>
            </w:tcBorders>
            <w:noWrap w:val="0"/>
            <w:vAlign w:val="center"/>
          </w:tcPr>
          <w:p w14:paraId="7B8650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113" w:type="dxa"/>
            <w:tcBorders>
              <w:top w:val="single" w:color="000000" w:sz="4" w:space="0"/>
              <w:left w:val="nil"/>
              <w:bottom w:val="single" w:color="000000" w:sz="4" w:space="0"/>
              <w:right w:val="single" w:color="000000" w:sz="4" w:space="0"/>
            </w:tcBorders>
            <w:noWrap w:val="0"/>
            <w:vAlign w:val="center"/>
          </w:tcPr>
          <w:p w14:paraId="069825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是否限制</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可使用次数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次）</w:t>
            </w:r>
          </w:p>
        </w:tc>
      </w:tr>
      <w:tr w14:paraId="4A273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6687D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1187" w:type="dxa"/>
            <w:tcBorders>
              <w:top w:val="single" w:color="000000" w:sz="4" w:space="0"/>
              <w:left w:val="nil"/>
              <w:bottom w:val="single" w:color="000000" w:sz="4" w:space="0"/>
              <w:right w:val="single" w:color="000000" w:sz="4" w:space="0"/>
            </w:tcBorders>
            <w:noWrap w:val="0"/>
            <w:vAlign w:val="center"/>
          </w:tcPr>
          <w:p w14:paraId="78489712">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0C7C62F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593E017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368F579C">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6F27F2F7">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472722C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3751B58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C28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0828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1187" w:type="dxa"/>
            <w:tcBorders>
              <w:top w:val="single" w:color="000000" w:sz="4" w:space="0"/>
              <w:left w:val="nil"/>
              <w:bottom w:val="single" w:color="000000" w:sz="4" w:space="0"/>
              <w:right w:val="single" w:color="000000" w:sz="4" w:space="0"/>
            </w:tcBorders>
            <w:noWrap w:val="0"/>
            <w:vAlign w:val="center"/>
          </w:tcPr>
          <w:p w14:paraId="3C4B9BE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527F576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622739E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4832D084">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14AD966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67546109">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54DC558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B438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918A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1187" w:type="dxa"/>
            <w:tcBorders>
              <w:top w:val="single" w:color="000000" w:sz="4" w:space="0"/>
              <w:left w:val="nil"/>
              <w:bottom w:val="single" w:color="000000" w:sz="4" w:space="0"/>
              <w:right w:val="single" w:color="000000" w:sz="4" w:space="0"/>
            </w:tcBorders>
            <w:noWrap w:val="0"/>
            <w:vAlign w:val="center"/>
          </w:tcPr>
          <w:p w14:paraId="577D4755">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295D4B52">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025EAD17">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6A29B39F">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2FA9CCE1">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0C631BD3">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D184EF4">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r>
      <w:tr w14:paraId="7216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0BA0410">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折合每人份试剂耗材报价：               （元/人份）</w:t>
            </w:r>
          </w:p>
        </w:tc>
      </w:tr>
      <w:tr w14:paraId="59126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8A46C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4.提供本次拟销售情况</w:t>
            </w:r>
          </w:p>
        </w:tc>
      </w:tr>
      <w:tr w14:paraId="1814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5FF867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1.拟销售单价：</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4D0DEB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2.自带保修期年限：</w:t>
            </w:r>
          </w:p>
        </w:tc>
      </w:tr>
      <w:tr w14:paraId="5425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33DF6D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3.能否提供备用机：</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5D7CBB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4.</w:t>
            </w:r>
            <w:r>
              <w:rPr>
                <w:rFonts w:hint="eastAsia" w:ascii="宋体" w:hAnsi="宋体" w:cs="宋体"/>
                <w:i w:val="0"/>
                <w:iCs w:val="0"/>
                <w:color w:val="000000" w:themeColor="text1"/>
                <w:kern w:val="0"/>
                <w:sz w:val="24"/>
                <w:szCs w:val="24"/>
                <w:lang w:val="en-US" w:eastAsia="zh-CN" w:bidi="ar"/>
                <w14:textFill>
                  <w14:solidFill>
                    <w14:schemeClr w14:val="tx1"/>
                  </w14:solidFill>
                </w14:textFill>
              </w:rPr>
              <w:t>年</w:t>
            </w: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续保价格：</w:t>
            </w:r>
          </w:p>
        </w:tc>
      </w:tr>
      <w:tr w14:paraId="0970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top"/>
          </w:tcPr>
          <w:p w14:paraId="496E482F">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0"/>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5.项目需要的配套电源、信息端口、监测、环境等方面要求（若有）：</w:t>
            </w:r>
          </w:p>
        </w:tc>
      </w:tr>
      <w:tr w14:paraId="35DC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trPr>
        <w:tc>
          <w:tcPr>
            <w:tcW w:w="7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510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供</w:t>
            </w:r>
          </w:p>
          <w:p w14:paraId="170C68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应</w:t>
            </w:r>
          </w:p>
          <w:p w14:paraId="748A37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商              确</w:t>
            </w:r>
          </w:p>
          <w:p w14:paraId="43F8E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认</w:t>
            </w: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4E168F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本次需求调查公告中列明需要提交的佐证材料清单均已附上并加盖公章确认。</w:t>
            </w:r>
          </w:p>
          <w:p w14:paraId="790183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本公司承诺：1.具有独立承担民事责任的能力，具备有效的营业执照；</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2.具有良好的商业信誉和健全的财务会计制度；</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3.具有履行合同所必需的设备和专业技术能力；</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4.有依法缴纳税收和社会保障资金的良好记录；</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5.近三年无重大违法记录和不良信用记录。</w:t>
            </w:r>
          </w:p>
          <w:p w14:paraId="349FF744">
            <w:pPr>
              <w:keepNext w:val="0"/>
              <w:keepLines w:val="0"/>
              <w:widowControl/>
              <w:suppressLineNumbers w:val="0"/>
              <w:spacing w:before="0" w:beforeAutospacing="0" w:after="0" w:afterAutospacing="0"/>
              <w:ind w:left="0" w:right="0" w:firstLine="1446" w:firstLineChars="60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6.本公司提交的所有资料与上述填写信息真实、有效，如有虚假，本公司自愿承担由此引起的一切责任。</w:t>
            </w:r>
          </w:p>
        </w:tc>
      </w:tr>
      <w:tr w14:paraId="13E0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6"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54206">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3148" w:type="dxa"/>
            <w:gridSpan w:val="4"/>
            <w:tcBorders>
              <w:top w:val="single" w:color="000000" w:sz="4" w:space="0"/>
              <w:left w:val="single" w:color="000000" w:sz="4" w:space="0"/>
              <w:bottom w:val="single" w:color="000000" w:sz="4" w:space="0"/>
              <w:right w:val="single" w:color="000000" w:sz="4" w:space="0"/>
            </w:tcBorders>
            <w:noWrap w:val="0"/>
            <w:vAlign w:val="center"/>
          </w:tcPr>
          <w:p w14:paraId="63B648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公司名称：</w:t>
            </w:r>
          </w:p>
          <w:p w14:paraId="1C5D09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（公章）</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2F5B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授权代表</w:t>
            </w:r>
          </w:p>
          <w:p w14:paraId="05FD22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签名确认：</w:t>
            </w:r>
          </w:p>
        </w:tc>
      </w:tr>
      <w:tr w14:paraId="07FC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A75E7">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1F8400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报名日期：    年     月    日</w:t>
            </w:r>
          </w:p>
        </w:tc>
      </w:tr>
    </w:tbl>
    <w:p w14:paraId="1A5A5F6B">
      <w:pPr>
        <w:keepNext w:val="0"/>
        <w:keepLines w:val="0"/>
        <w:widowControl/>
        <w:numPr>
          <w:ilvl w:val="0"/>
          <w:numId w:val="2"/>
        </w:numPr>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采购需求调查的佐证材料清单目录</w:t>
      </w:r>
    </w:p>
    <w:p w14:paraId="27AFAD46">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同类项目的历史中标（成交）信息、采购合同（含配置清单等关键页）等材料；</w:t>
      </w:r>
    </w:p>
    <w:p w14:paraId="2029CA5E">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产品彩页、技术白皮书（若有）、医疗器械注册证（若有）等；</w:t>
      </w:r>
    </w:p>
    <w:p w14:paraId="70D2CD68">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其他：...</w:t>
      </w:r>
    </w:p>
    <w:p w14:paraId="4EC3C0A8">
      <w:pP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br w:type="page"/>
      </w:r>
    </w:p>
    <w:p w14:paraId="20D7A0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法  人  授  权  书</w:t>
      </w:r>
    </w:p>
    <w:p w14:paraId="25431361">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381AFBA0">
      <w:pPr>
        <w:ind w:firstLine="640" w:firstLineChars="200"/>
        <w:rPr>
          <w:rFonts w:ascii="彩虹粗仿宋" w:eastAsia="彩虹粗仿宋"/>
          <w:sz w:val="32"/>
        </w:rPr>
      </w:pPr>
    </w:p>
    <w:p w14:paraId="25B2A3D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FCA9622">
      <w:pPr>
        <w:rPr>
          <w:rFonts w:hint="eastAsia" w:ascii="彩虹粗仿宋" w:eastAsia="彩虹粗仿宋"/>
          <w:sz w:val="32"/>
          <w:u w:val="single"/>
          <w:lang w:val="en-US" w:eastAsia="zh-CN"/>
        </w:rPr>
      </w:pPr>
    </w:p>
    <w:p w14:paraId="48192E26">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1A5807F9">
      <w:pPr>
        <w:ind w:firstLine="4162" w:firstLineChars="1300"/>
        <w:rPr>
          <w:rFonts w:ascii="彩虹粗仿宋" w:eastAsia="彩虹粗仿宋"/>
          <w:b/>
          <w:bCs/>
          <w:sz w:val="32"/>
        </w:rPr>
      </w:pPr>
      <w:r>
        <w:rPr>
          <w:rFonts w:hint="eastAsia" w:ascii="彩虹粗仿宋" w:eastAsia="彩虹粗仿宋"/>
          <w:b/>
          <w:bCs/>
          <w:sz w:val="32"/>
        </w:rPr>
        <w:t>日期:    年   月   日</w:t>
      </w:r>
    </w:p>
    <w:p w14:paraId="63AAC6CB">
      <w:pPr>
        <w:rPr>
          <w:rFonts w:hint="default" w:ascii="彩虹粗仿宋" w:eastAsia="彩虹粗仿宋"/>
          <w:b/>
          <w:bCs/>
          <w:sz w:val="32"/>
          <w:u w:val="single"/>
          <w:lang w:val="en-US" w:eastAsia="zh-CN"/>
        </w:rPr>
      </w:pPr>
    </w:p>
    <w:p w14:paraId="4B3FEE38">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150B2EF1">
      <w:pPr>
        <w:ind w:firstLine="4162" w:firstLineChars="1300"/>
        <w:rPr>
          <w:rFonts w:ascii="彩虹粗仿宋" w:eastAsia="彩虹粗仿宋"/>
          <w:b/>
          <w:bCs/>
          <w:sz w:val="32"/>
        </w:rPr>
      </w:pPr>
      <w:r>
        <w:rPr>
          <w:rFonts w:hint="eastAsia" w:ascii="彩虹粗仿宋" w:eastAsia="彩虹粗仿宋"/>
          <w:b/>
          <w:bCs/>
          <w:sz w:val="32"/>
        </w:rPr>
        <w:t>日期:    年   月   日</w:t>
      </w:r>
    </w:p>
    <w:p w14:paraId="582666B2">
      <w:pPr>
        <w:ind w:firstLine="4160" w:firstLineChars="1300"/>
        <w:rPr>
          <w:rFonts w:ascii="彩虹粗仿宋" w:eastAsia="彩虹粗仿宋"/>
          <w:sz w:val="32"/>
        </w:rPr>
      </w:pPr>
    </w:p>
    <w:p w14:paraId="6DDD494D">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2D5BE391">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08503274">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7A6D7CB8">
      <w:pPr>
        <w:rPr>
          <w:rFonts w:hint="eastAsia"/>
          <w:lang w:val="en-US" w:eastAsia="zh-CN"/>
        </w:rPr>
      </w:pPr>
    </w:p>
    <w:p w14:paraId="5D9E2A70">
      <w:pPr>
        <w:rPr>
          <w:rFonts w:hint="eastAsia" w:ascii="宋体" w:hAnsi="宋体" w:cs="宋体"/>
          <w:b/>
          <w:bCs/>
          <w:color w:val="376092" w:themeColor="accent1" w:themeShade="BF"/>
          <w:szCs w:val="21"/>
          <w:lang w:val="en-US" w:eastAsia="zh-CN"/>
        </w:rPr>
      </w:pPr>
    </w:p>
    <w:p w14:paraId="13816F3F">
      <w:pPr>
        <w:rPr>
          <w:rFonts w:hint="eastAsia" w:ascii="宋体" w:hAnsi="宋体" w:cs="宋体"/>
          <w:b/>
          <w:bCs/>
          <w:color w:val="376092" w:themeColor="accent1" w:themeShade="BF"/>
          <w:szCs w:val="21"/>
          <w:lang w:val="en-US" w:eastAsia="zh-CN"/>
        </w:rPr>
      </w:pPr>
    </w:p>
    <w:p w14:paraId="305D2AB0">
      <w:pPr>
        <w:rPr>
          <w:rFonts w:hint="eastAsia" w:ascii="宋体" w:hAnsi="宋体" w:cs="宋体"/>
          <w:b/>
          <w:bCs/>
          <w:color w:val="376092" w:themeColor="accent1" w:themeShade="BF"/>
          <w:szCs w:val="21"/>
          <w:lang w:val="en-US" w:eastAsia="zh-CN"/>
        </w:rPr>
      </w:pPr>
    </w:p>
    <w:p w14:paraId="21A05995">
      <w:pPr>
        <w:rPr>
          <w:rFonts w:hint="eastAsia" w:ascii="宋体" w:hAnsi="宋体" w:cs="宋体"/>
          <w:b/>
          <w:bCs/>
          <w:color w:val="376092" w:themeColor="accent1" w:themeShade="BF"/>
          <w:szCs w:val="21"/>
          <w:lang w:val="en-US" w:eastAsia="zh-CN"/>
        </w:rPr>
      </w:pPr>
    </w:p>
    <w:p w14:paraId="416206D9">
      <w:pPr>
        <w:rPr>
          <w:rFonts w:hint="eastAsia" w:ascii="宋体" w:hAnsi="宋体" w:cs="宋体"/>
          <w:b/>
          <w:bCs/>
          <w:color w:val="376092" w:themeColor="accent1" w:themeShade="BF"/>
          <w:szCs w:val="21"/>
          <w:lang w:val="en-US" w:eastAsia="zh-CN"/>
        </w:rPr>
      </w:pPr>
    </w:p>
    <w:p w14:paraId="2C785FFD">
      <w:pPr>
        <w:rPr>
          <w:rFonts w:hint="eastAsia" w:ascii="宋体" w:hAnsi="宋体" w:cs="宋体"/>
          <w:b/>
          <w:bCs/>
          <w:color w:val="376092" w:themeColor="accent1" w:themeShade="BF"/>
          <w:szCs w:val="21"/>
          <w:lang w:val="en-US" w:eastAsia="zh-CN"/>
        </w:rPr>
      </w:pPr>
    </w:p>
    <w:p w14:paraId="55C60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医药代表诚信廉洁承诺书</w:t>
      </w:r>
    </w:p>
    <w:p w14:paraId="14326F8A">
      <w:pPr>
        <w:ind w:firstLine="761"/>
        <w:jc w:val="center"/>
        <w:rPr>
          <w:rFonts w:hint="eastAsia" w:ascii="仿宋_GB2312" w:hAnsi="宋体" w:cs="宋体"/>
          <w:b/>
          <w:w w:val="90"/>
          <w:sz w:val="44"/>
          <w:szCs w:val="44"/>
        </w:rPr>
      </w:pPr>
    </w:p>
    <w:p w14:paraId="118A34E9">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1D6BABE0">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00D227F2">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739F6E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2F989E7">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09D15EC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25988E3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5F9263D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639A723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6FBD7CE8">
      <w:pPr>
        <w:spacing w:line="560" w:lineRule="exact"/>
        <w:ind w:firstLine="3552" w:firstLineChars="1200"/>
        <w:rPr>
          <w:rFonts w:hint="eastAsia" w:ascii="仿宋_GB2312" w:cs="宋体"/>
          <w:spacing w:val="8"/>
          <w:sz w:val="28"/>
          <w:szCs w:val="28"/>
          <w:shd w:val="clear" w:color="auto" w:fill="FFFFFF"/>
        </w:rPr>
      </w:pPr>
    </w:p>
    <w:p w14:paraId="44703D83">
      <w:pPr>
        <w:spacing w:line="560" w:lineRule="exact"/>
        <w:ind w:firstLine="3552" w:firstLineChars="1200"/>
        <w:rPr>
          <w:rFonts w:hint="eastAsia" w:ascii="仿宋_GB2312" w:cs="宋体"/>
          <w:spacing w:val="8"/>
          <w:sz w:val="28"/>
          <w:szCs w:val="28"/>
          <w:shd w:val="clear" w:color="auto" w:fill="FFFFFF"/>
        </w:rPr>
      </w:pPr>
    </w:p>
    <w:p w14:paraId="6274910A">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1141B30F">
      <w:pPr>
        <w:spacing w:line="560" w:lineRule="exact"/>
        <w:ind w:firstLine="592"/>
        <w:rPr>
          <w:rFonts w:hint="eastAsia" w:ascii="仿宋_GB2312" w:hAnsi="宋体" w:cs="宋体"/>
          <w:b/>
          <w:bCs/>
          <w:spacing w:val="8"/>
          <w:sz w:val="28"/>
          <w:szCs w:val="28"/>
          <w:shd w:val="clear" w:color="auto" w:fill="FFFFFF"/>
        </w:rPr>
      </w:pPr>
    </w:p>
    <w:p w14:paraId="15EA3D44">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759BF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bookmarkStart w:id="0" w:name="_GoBack"/>
      <w:bookmarkEnd w:id="0"/>
      <w:r>
        <w:rPr>
          <w:rFonts w:hint="eastAsia" w:ascii="宋体" w:hAnsi="宋体" w:cs="宋体"/>
          <w:b/>
          <w:bCs/>
          <w:i w:val="0"/>
          <w:iCs w:val="0"/>
          <w:color w:val="000000" w:themeColor="text1"/>
          <w:kern w:val="0"/>
          <w:sz w:val="44"/>
          <w:szCs w:val="44"/>
          <w:lang w:val="en-US" w:eastAsia="zh-CN" w:bidi="ar"/>
          <w14:textFill>
            <w14:solidFill>
              <w14:schemeClr w14:val="tx1"/>
            </w14:solidFill>
          </w14:textFill>
        </w:rPr>
        <w:t>福建省儿童医院</w:t>
      </w: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医药代表备案信息表</w:t>
      </w:r>
    </w:p>
    <w:tbl>
      <w:tblPr>
        <w:tblStyle w:val="1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E87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E83BC3F">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6DBBA4C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53A6DF8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5DE07E5">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F9CFAE3">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4E8F97DB">
            <w:pPr>
              <w:keepNext w:val="0"/>
              <w:keepLines w:val="0"/>
              <w:suppressLineNumbers w:val="0"/>
              <w:spacing w:before="0" w:beforeAutospacing="0" w:after="0" w:afterAutospacing="0" w:line="500" w:lineRule="exact"/>
              <w:ind w:left="0" w:right="0" w:firstLine="700" w:firstLineChars="250"/>
              <w:rPr>
                <w:rFonts w:hint="eastAsia" w:ascii="仿宋_GB2312" w:cs="宋体"/>
                <w:sz w:val="28"/>
                <w:szCs w:val="28"/>
              </w:rPr>
            </w:pPr>
            <w:r>
              <w:rPr>
                <w:rFonts w:hint="eastAsia" w:ascii="仿宋_GB2312" w:hAnsi="宋体" w:cs="宋体"/>
                <w:sz w:val="28"/>
                <w:szCs w:val="28"/>
              </w:rPr>
              <w:t>照 片</w:t>
            </w:r>
          </w:p>
        </w:tc>
      </w:tr>
      <w:tr w14:paraId="53DA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6DBF5E">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1C15B261">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C2F342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7F55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9FCF896">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660C923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5754331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2B5B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43EA42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4B29122">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75F9BE4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4B41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45148D1">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EE315FE">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5BCCB5F">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05DEFCF6">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84F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006DD58">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78F1273F">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3A17904">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3502CE1B">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6849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EEC7F6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E38229A">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42F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CCA3EA">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31E7D3BD">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0460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E818AB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723ED848">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0525CD13">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535510A6">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p>
          <w:p w14:paraId="39CC24BC">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116DADE6">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r>
              <w:rPr>
                <w:rFonts w:hint="eastAsia" w:ascii="仿宋_GB2312" w:hAnsi="宋体" w:cs="宋体"/>
                <w:sz w:val="28"/>
                <w:szCs w:val="28"/>
              </w:rPr>
              <w:t>日    期：</w:t>
            </w:r>
          </w:p>
          <w:p w14:paraId="0A9EDE1F">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p w14:paraId="07BFE182">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tc>
      </w:tr>
      <w:tr w14:paraId="1146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086F254">
            <w:pPr>
              <w:keepNext w:val="0"/>
              <w:keepLines w:val="0"/>
              <w:suppressLineNumbers w:val="0"/>
              <w:spacing w:before="0" w:beforeAutospacing="0" w:after="0" w:afterAutospacing="0" w:line="500" w:lineRule="exact"/>
              <w:ind w:left="0" w:right="0"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129E7EA7">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6C4FC4B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05280C92">
            <w:pPr>
              <w:keepNext w:val="0"/>
              <w:keepLines w:val="0"/>
              <w:suppressLineNumbers w:val="0"/>
              <w:spacing w:before="0" w:beforeAutospacing="0" w:after="0" w:afterAutospacing="0" w:line="500" w:lineRule="exact"/>
              <w:ind w:left="0" w:right="0"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57E3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9A6B897">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4D2A18D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bl>
    <w:p w14:paraId="0524BE92">
      <w:pPr>
        <w:keepNext w:val="0"/>
        <w:keepLines w:val="0"/>
        <w:widowControl/>
        <w:numPr>
          <w:ilvl w:val="0"/>
          <w:numId w:val="0"/>
        </w:numPr>
        <w:suppressLineNumbers w:val="0"/>
        <w:spacing w:before="0" w:beforeAutospacing="0" w:after="0" w:afterAutospacing="0"/>
        <w:ind w:leftChars="200" w:right="0" w:rightChars="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p>
    <w:p w14:paraId="29CFE7B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left"/>
        <w:rPr>
          <w:rFonts w:hint="eastAsia" w:ascii="方正仿宋_GB2312" w:hAnsi="方正仿宋_GB2312" w:eastAsia="方正仿宋_GB2312" w:cs="方正仿宋_GB2312"/>
          <w:i w:val="0"/>
          <w:iCs w:val="0"/>
          <w:caps w:val="0"/>
          <w:color w:val="000000" w:themeColor="text1"/>
          <w:spacing w:val="0"/>
          <w:sz w:val="32"/>
          <w:szCs w:val="32"/>
          <w:shd w:val="clear" w:color="auto" w:fill="FFFFFF"/>
          <w:lang w:val="en-US" w:eastAsia="zh-CN"/>
          <w14:textFill>
            <w14:solidFill>
              <w14:schemeClr w14:val="tx1"/>
            </w14:solidFill>
          </w14:textFill>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B6F3B0DF-E0C9-4FC1-BCA3-9CC3115ACF8C}"/>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B76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19F7D"/>
    <w:multiLevelType w:val="multilevel"/>
    <w:tmpl w:val="D3419F7D"/>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F096068"/>
    <w:multiLevelType w:val="multilevel"/>
    <w:tmpl w:val="FF096068"/>
    <w:lvl w:ilvl="0" w:tentative="0">
      <w:start w:val="5"/>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6D58DD1"/>
    <w:multiLevelType w:val="multilevel"/>
    <w:tmpl w:val="76D58DD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22E0E"/>
    <w:rsid w:val="02AA25EC"/>
    <w:rsid w:val="055446CC"/>
    <w:rsid w:val="05A211DA"/>
    <w:rsid w:val="064C314F"/>
    <w:rsid w:val="07557695"/>
    <w:rsid w:val="08393DCD"/>
    <w:rsid w:val="08686717"/>
    <w:rsid w:val="0AD26854"/>
    <w:rsid w:val="0B896BF3"/>
    <w:rsid w:val="0C560E46"/>
    <w:rsid w:val="0C913FB2"/>
    <w:rsid w:val="0DAB3173"/>
    <w:rsid w:val="0F274250"/>
    <w:rsid w:val="114145F4"/>
    <w:rsid w:val="13451652"/>
    <w:rsid w:val="14005823"/>
    <w:rsid w:val="14C62E18"/>
    <w:rsid w:val="182C5DE6"/>
    <w:rsid w:val="18BF3C55"/>
    <w:rsid w:val="19CF6119"/>
    <w:rsid w:val="1B6C7A01"/>
    <w:rsid w:val="1BFF555B"/>
    <w:rsid w:val="1CED6FE2"/>
    <w:rsid w:val="1DEC3A0B"/>
    <w:rsid w:val="1F830D3F"/>
    <w:rsid w:val="21EF6306"/>
    <w:rsid w:val="23D83E1C"/>
    <w:rsid w:val="242A0B1C"/>
    <w:rsid w:val="2B722A94"/>
    <w:rsid w:val="2D567774"/>
    <w:rsid w:val="2D785C9A"/>
    <w:rsid w:val="2FC024B1"/>
    <w:rsid w:val="30EE4C7F"/>
    <w:rsid w:val="335A2AA0"/>
    <w:rsid w:val="37DD01CE"/>
    <w:rsid w:val="38C0763D"/>
    <w:rsid w:val="38E60D17"/>
    <w:rsid w:val="3A612966"/>
    <w:rsid w:val="3A647D60"/>
    <w:rsid w:val="3BC21C9A"/>
    <w:rsid w:val="3CD21B48"/>
    <w:rsid w:val="401979A4"/>
    <w:rsid w:val="40356EE9"/>
    <w:rsid w:val="409357F4"/>
    <w:rsid w:val="40EE50F7"/>
    <w:rsid w:val="411A73CB"/>
    <w:rsid w:val="41AC02B9"/>
    <w:rsid w:val="427B109E"/>
    <w:rsid w:val="47251A46"/>
    <w:rsid w:val="47791D37"/>
    <w:rsid w:val="47B57E4D"/>
    <w:rsid w:val="49C5081B"/>
    <w:rsid w:val="4B1E6296"/>
    <w:rsid w:val="4D550646"/>
    <w:rsid w:val="4DE60D60"/>
    <w:rsid w:val="50401050"/>
    <w:rsid w:val="51031C29"/>
    <w:rsid w:val="51F62DE6"/>
    <w:rsid w:val="52385237"/>
    <w:rsid w:val="53966D85"/>
    <w:rsid w:val="53EB4CBE"/>
    <w:rsid w:val="547B5A5B"/>
    <w:rsid w:val="554F16D6"/>
    <w:rsid w:val="56195996"/>
    <w:rsid w:val="57C66C3D"/>
    <w:rsid w:val="582E40B1"/>
    <w:rsid w:val="58756A09"/>
    <w:rsid w:val="5A35631A"/>
    <w:rsid w:val="5ADC59C5"/>
    <w:rsid w:val="5B2A7FBF"/>
    <w:rsid w:val="5B8D456D"/>
    <w:rsid w:val="5E1C33F4"/>
    <w:rsid w:val="5E654AED"/>
    <w:rsid w:val="5EBF2B2C"/>
    <w:rsid w:val="5F504A47"/>
    <w:rsid w:val="6381535B"/>
    <w:rsid w:val="64606B41"/>
    <w:rsid w:val="662F1385"/>
    <w:rsid w:val="671E7365"/>
    <w:rsid w:val="67931B01"/>
    <w:rsid w:val="689C4F5F"/>
    <w:rsid w:val="6A5F1FEE"/>
    <w:rsid w:val="6E910EE1"/>
    <w:rsid w:val="6F240C8D"/>
    <w:rsid w:val="6F2C2CFD"/>
    <w:rsid w:val="70130A12"/>
    <w:rsid w:val="70A971E8"/>
    <w:rsid w:val="70B329FD"/>
    <w:rsid w:val="716B31A7"/>
    <w:rsid w:val="71831980"/>
    <w:rsid w:val="7191735E"/>
    <w:rsid w:val="72CB34BC"/>
    <w:rsid w:val="74430015"/>
    <w:rsid w:val="75C6201E"/>
    <w:rsid w:val="782A52B0"/>
    <w:rsid w:val="786B3E1B"/>
    <w:rsid w:val="79955D8D"/>
    <w:rsid w:val="79AD41C3"/>
    <w:rsid w:val="7CF20C20"/>
    <w:rsid w:val="7DB14637"/>
    <w:rsid w:val="7E2D2DE8"/>
    <w:rsid w:val="7ECE2DE8"/>
    <w:rsid w:val="7F5F055A"/>
    <w:rsid w:val="87BFD4F6"/>
    <w:rsid w:val="AFF8FD8F"/>
    <w:rsid w:val="B73F8F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unhideWhenUsed/>
    <w:qFormat/>
    <w:uiPriority w:val="99"/>
    <w:pPr>
      <w:tabs>
        <w:tab w:val="left" w:pos="720"/>
      </w:tabs>
      <w:spacing w:after="120" w:line="240" w:lineRule="auto"/>
      <w:ind w:left="420" w:leftChars="200" w:firstLine="420"/>
    </w:pPr>
    <w:rPr>
      <w:rFonts w:ascii="Times New Roman" w:hAnsi="Times New Roman" w:eastAsia="宋体"/>
      <w:sz w:val="21"/>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Default"/>
    <w:unhideWhenUsed/>
    <w:qFormat/>
    <w:uiPriority w:val="99"/>
    <w:pPr>
      <w:widowControl w:val="0"/>
      <w:autoSpaceDE w:val="0"/>
      <w:autoSpaceDN w:val="0"/>
      <w:adjustRightInd w:val="0"/>
      <w:spacing w:after="200" w:line="276" w:lineRule="auto"/>
    </w:pPr>
    <w:rPr>
      <w:rFonts w:hint="eastAsia" w:ascii="微软雅黑" w:hAnsi="微软雅黑" w:eastAsia="微软雅黑" w:cs="Times New Roman"/>
      <w:color w:val="000000"/>
      <w:sz w:val="24"/>
      <w:szCs w:val="22"/>
      <w:lang w:val="en-US" w:eastAsia="zh-CN" w:bidi="ar-SA"/>
    </w:rPr>
  </w:style>
  <w:style w:type="character" w:customStyle="1" w:styleId="17">
    <w:name w:val="font51"/>
    <w:basedOn w:val="12"/>
    <w:qFormat/>
    <w:uiPriority w:val="0"/>
    <w:rPr>
      <w:rFonts w:ascii="Calibri" w:hAnsi="Calibri" w:cs="Calibri"/>
      <w:b/>
      <w:bCs/>
      <w:color w:val="000000"/>
      <w:sz w:val="24"/>
      <w:szCs w:val="24"/>
      <w:u w:val="none"/>
    </w:rPr>
  </w:style>
  <w:style w:type="character" w:customStyle="1" w:styleId="18">
    <w:name w:val="font61"/>
    <w:basedOn w:val="12"/>
    <w:qFormat/>
    <w:uiPriority w:val="0"/>
    <w:rPr>
      <w:rFonts w:hint="eastAsia" w:ascii="宋体" w:hAnsi="宋体" w:eastAsia="宋体" w:cs="宋体"/>
      <w:b/>
      <w:bCs/>
      <w:color w:val="000000"/>
      <w:sz w:val="22"/>
      <w:szCs w:val="22"/>
      <w:u w:val="none"/>
    </w:rPr>
  </w:style>
  <w:style w:type="character" w:customStyle="1" w:styleId="19">
    <w:name w:val="16"/>
    <w:basedOn w:val="12"/>
    <w:qFormat/>
    <w:uiPriority w:val="0"/>
    <w:rPr>
      <w:rFonts w:hint="eastAsia" w:ascii="宋体" w:hAnsi="宋体" w:eastAsia="宋体" w:cs="宋体"/>
      <w:b/>
      <w:bCs/>
      <w:color w:val="000000"/>
      <w:sz w:val="22"/>
      <w:szCs w:val="22"/>
    </w:rPr>
  </w:style>
  <w:style w:type="character" w:customStyle="1" w:styleId="20">
    <w:name w:val="10"/>
    <w:basedOn w:val="12"/>
    <w:qFormat/>
    <w:uiPriority w:val="0"/>
    <w:rPr>
      <w:rFonts w:hint="default" w:ascii="Times New Roman" w:hAnsi="Times New Roman" w:cs="Times New Roman"/>
    </w:rPr>
  </w:style>
  <w:style w:type="character" w:customStyle="1" w:styleId="21">
    <w:name w:val="15"/>
    <w:basedOn w:val="12"/>
    <w:qFormat/>
    <w:uiPriority w:val="0"/>
    <w:rPr>
      <w:rFonts w:hint="default" w:ascii="Calibri" w:hAnsi="Calibri" w:cs="Calibri"/>
      <w:b/>
      <w:bCs/>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2136</Words>
  <Characters>2163</Characters>
  <Lines>0</Lines>
  <Paragraphs>0</Paragraphs>
  <TotalTime>60</TotalTime>
  <ScaleCrop>false</ScaleCrop>
  <LinksUpToDate>false</LinksUpToDate>
  <CharactersWithSpaces>2747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2025-07-12T04:47:00Z</dcterms:created>
  <dc:creator>ASUS</dc:creator>
  <cp:lastModifiedBy>不打呼呼滴猫</cp:lastModifiedBy>
  <cp:lastPrinted>2026-03-16T01:41:00Z</cp:lastPrinted>
  <dcterms:modified xsi:type="dcterms:W3CDTF">2026-03-25T07:53:44Z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eyJoZGlkIjoiNDY5MWYwMTIzNjU3Y2EwMGU5OTMzN2EzOGIxODQ1MjQiLCJ1c2VySWQiOiI3NDE5MTk3MTMifQ==</vt:lpwstr>
  </property>
  <property fmtid="{D5CDD505-2E9C-101B-9397-08002B2CF9AE}" pid="4" name="ICV">
    <vt:lpwstr>E1DA6B4DF2374845B26E71B0D7282A3A_13</vt:lpwstr>
  </property>
</Properties>
</file>